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1F90" w14:textId="41B9EC85" w:rsidR="00E435D5" w:rsidRPr="00885119" w:rsidRDefault="00F51B14" w:rsidP="00E435D5">
      <w:pPr>
        <w:pStyle w:val="ab"/>
        <w:spacing w:beforeLines="50" w:before="120" w:afterLines="50" w:after="120" w:line="240" w:lineRule="auto"/>
        <w:jc w:val="left"/>
      </w:pPr>
      <w:r w:rsidRPr="00885119">
        <w:rPr>
          <w:noProof/>
        </w:rPr>
        <mc:AlternateContent>
          <mc:Choice Requires="wps">
            <w:drawing>
              <wp:anchor distT="0" distB="0" distL="114300" distR="114300" simplePos="0" relativeHeight="251659264" behindDoc="0" locked="0" layoutInCell="0" allowOverlap="0" wp14:anchorId="2BFAF5AB" wp14:editId="20980229">
                <wp:simplePos x="0" y="0"/>
                <wp:positionH relativeFrom="page">
                  <wp:posOffset>895350</wp:posOffset>
                </wp:positionH>
                <wp:positionV relativeFrom="margin">
                  <wp:posOffset>3810</wp:posOffset>
                </wp:positionV>
                <wp:extent cx="5759450" cy="4355465"/>
                <wp:effectExtent l="0" t="0" r="12700" b="698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5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169DB" w14:textId="77777777" w:rsidR="00D91291" w:rsidRPr="00885119" w:rsidRDefault="00D91291" w:rsidP="00D91291">
                            <w:pPr>
                              <w:spacing w:beforeLines="200" w:before="480"/>
                              <w:rPr>
                                <w:rFonts w:eastAsia="ＭＳ 明朝"/>
                              </w:rPr>
                            </w:pPr>
                            <w:r w:rsidRPr="00885119">
                              <w:rPr>
                                <w:b/>
                                <w:sz w:val="28"/>
                                <w:szCs w:val="28"/>
                              </w:rPr>
                              <w:t>Study on the Japan Fluid Power System Society (A Template Document File)</w:t>
                            </w:r>
                          </w:p>
                          <w:p w14:paraId="5986B19A" w14:textId="0F8273CA" w:rsidR="00D91291" w:rsidRPr="00885119" w:rsidRDefault="00D91291" w:rsidP="00D91291">
                            <w:pPr>
                              <w:pStyle w:val="a9"/>
                              <w:spacing w:before="240" w:after="240" w:line="240" w:lineRule="auto"/>
                              <w:jc w:val="left"/>
                              <w:rPr>
                                <w:rFonts w:eastAsia="ＭＳ 明朝"/>
                              </w:rPr>
                            </w:pPr>
                            <w:r w:rsidRPr="00885119">
                              <w:t>Taro YUATSU</w:t>
                            </w:r>
                            <w:r w:rsidRPr="00885119">
                              <w:rPr>
                                <w:vertAlign w:val="superscript"/>
                              </w:rPr>
                              <w:t>1</w:t>
                            </w:r>
                            <w:r w:rsidRPr="00885119">
                              <w:t>, Jiro KUKIATSU</w:t>
                            </w:r>
                            <w:r w:rsidRPr="00885119">
                              <w:rPr>
                                <w:vertAlign w:val="superscript"/>
                              </w:rPr>
                              <w:t>2</w:t>
                            </w:r>
                            <w:r w:rsidRPr="00885119">
                              <w:t>, Hanako SUIATSU</w:t>
                            </w:r>
                            <w:r w:rsidRPr="00885119">
                              <w:rPr>
                                <w:vertAlign w:val="superscript"/>
                              </w:rPr>
                              <w:t>3</w:t>
                            </w:r>
                          </w:p>
                          <w:p w14:paraId="1F583FE2" w14:textId="2777577E" w:rsidR="00D91291" w:rsidRPr="00885119" w:rsidRDefault="00D91291" w:rsidP="00D91291">
                            <w:pPr>
                              <w:pStyle w:val="aa"/>
                              <w:spacing w:line="240" w:lineRule="auto"/>
                              <w:ind w:leftChars="28" w:left="254" w:hanging="198"/>
                              <w:jc w:val="left"/>
                            </w:pPr>
                            <w:r w:rsidRPr="00885119">
                              <w:rPr>
                                <w:rFonts w:eastAsia="ＭＳ 明朝"/>
                                <w:vertAlign w:val="superscript"/>
                              </w:rPr>
                              <w:t>1</w:t>
                            </w:r>
                            <w:r w:rsidR="00C010D8" w:rsidRPr="00885119">
                              <w:tab/>
                            </w:r>
                            <w:r w:rsidRPr="00885119">
                              <w:t xml:space="preserve">University of Fluid Power (Koen 1-2-3 Minato-ku Tokyo, Japan) </w:t>
                            </w:r>
                          </w:p>
                          <w:p w14:paraId="179779E6" w14:textId="1AA0D524" w:rsidR="00D91291" w:rsidRPr="00885119" w:rsidRDefault="00D91291" w:rsidP="00D91291">
                            <w:pPr>
                              <w:pStyle w:val="aa"/>
                              <w:spacing w:line="240" w:lineRule="auto"/>
                              <w:ind w:leftChars="28" w:left="254" w:hanging="198"/>
                              <w:jc w:val="left"/>
                            </w:pPr>
                            <w:r w:rsidRPr="00885119">
                              <w:rPr>
                                <w:rFonts w:eastAsia="ＭＳ 明朝"/>
                                <w:vertAlign w:val="superscript"/>
                              </w:rPr>
                              <w:t>2</w:t>
                            </w:r>
                            <w:r w:rsidR="00C010D8" w:rsidRPr="00885119">
                              <w:tab/>
                            </w:r>
                            <w:r w:rsidRPr="00885119">
                              <w:t xml:space="preserve">University of Fluid Power (Koen 1-2-3 Minato-ku Tokyo, Japan) </w:t>
                            </w:r>
                            <w:r w:rsidR="008E5F6D" w:rsidRPr="00885119">
                              <w:t>Jiro@yuatsu.comt.ac.jp (corresponding author)</w:t>
                            </w:r>
                          </w:p>
                          <w:p w14:paraId="292C3A42" w14:textId="4C099A75" w:rsidR="00D91291" w:rsidRPr="00885119" w:rsidRDefault="00D91291" w:rsidP="00D91291">
                            <w:pPr>
                              <w:pStyle w:val="aa"/>
                              <w:spacing w:line="240" w:lineRule="auto"/>
                              <w:ind w:leftChars="28" w:left="254" w:hanging="198"/>
                              <w:jc w:val="left"/>
                              <w:rPr>
                                <w:rFonts w:eastAsiaTheme="minorEastAsia"/>
                              </w:rPr>
                            </w:pPr>
                            <w:r w:rsidRPr="00885119">
                              <w:rPr>
                                <w:rFonts w:eastAsia="ＭＳ 明朝"/>
                                <w:vertAlign w:val="superscript"/>
                              </w:rPr>
                              <w:t>3</w:t>
                            </w:r>
                            <w:r w:rsidR="00C010D8" w:rsidRPr="00885119">
                              <w:tab/>
                            </w:r>
                            <w:r w:rsidRPr="00885119">
                              <w:t>Fluid System Co., Ltd. (</w:t>
                            </w:r>
                            <w:proofErr w:type="spellStart"/>
                            <w:r w:rsidRPr="00885119">
                              <w:t>Yamanote</w:t>
                            </w:r>
                            <w:proofErr w:type="spellEnd"/>
                            <w:r w:rsidRPr="00885119">
                              <w:t xml:space="preserve"> 4-5-6 Yokohama, Kanagawa, Japan) </w:t>
                            </w:r>
                          </w:p>
                          <w:p w14:paraId="20C3B751" w14:textId="77777777" w:rsidR="00D91291" w:rsidRPr="00885119" w:rsidRDefault="00D91291" w:rsidP="00D91291">
                            <w:pPr>
                              <w:pStyle w:val="aa"/>
                              <w:spacing w:beforeLines="100" w:before="240" w:afterLines="100" w:after="240" w:line="240" w:lineRule="auto"/>
                              <w:ind w:leftChars="28" w:left="255" w:hanging="199"/>
                              <w:jc w:val="left"/>
                              <w:rPr>
                                <w:rFonts w:eastAsiaTheme="minorEastAsia"/>
                                <w:b/>
                              </w:rPr>
                            </w:pPr>
                            <w:r w:rsidRPr="00885119">
                              <w:rPr>
                                <w:b/>
                              </w:rPr>
                              <w:t>Received ** May 20** / Accepted ** *** 20**</w:t>
                            </w:r>
                          </w:p>
                          <w:p w14:paraId="0F5C60E4" w14:textId="77777777" w:rsidR="00D91291" w:rsidRPr="00885119" w:rsidRDefault="00D91291" w:rsidP="00D91291">
                            <w:pPr>
                              <w:pStyle w:val="aa"/>
                              <w:spacing w:line="240" w:lineRule="auto"/>
                              <w:ind w:firstLine="0"/>
                              <w:rPr>
                                <w:rFonts w:eastAsia="ＭＳ 明朝"/>
                              </w:rPr>
                            </w:pPr>
                            <w:r w:rsidRPr="00885119">
                              <w:rPr>
                                <w:rFonts w:hint="eastAsia"/>
                              </w:rPr>
                              <w:t xml:space="preserve">This paper is concerned with </w:t>
                            </w:r>
                            <w:r w:rsidRPr="00885119">
                              <w:rPr>
                                <w:rFonts w:eastAsia="ＭＳ 明朝" w:hint="eastAsia"/>
                              </w:rPr>
                              <w:t>t</w:t>
                            </w:r>
                            <w:r w:rsidRPr="00885119">
                              <w:t>he Japan Fluid Power System Society (JFPS)</w:t>
                            </w:r>
                            <w:r w:rsidRPr="00885119">
                              <w:rPr>
                                <w:rFonts w:hint="eastAsia"/>
                              </w:rPr>
                              <w:t xml:space="preserve">. </w:t>
                            </w:r>
                            <w:r w:rsidRPr="00885119">
                              <w:t>The JFPS is an academic society for the purpose of publication, communication, and exchange of knowledge and information on fluid power systems including hydraulics, pneumatics, water</w:t>
                            </w:r>
                            <w:r w:rsidRPr="00885119">
                              <w:rPr>
                                <w:rFonts w:eastAsia="ＭＳ 明朝" w:hint="eastAsia"/>
                              </w:rPr>
                              <w:t xml:space="preserve"> </w:t>
                            </w:r>
                            <w:r w:rsidRPr="00885119">
                              <w:t>hydraulic</w:t>
                            </w:r>
                            <w:r w:rsidRPr="00885119">
                              <w:rPr>
                                <w:rFonts w:eastAsia="ＭＳ 明朝" w:hint="eastAsia"/>
                              </w:rPr>
                              <w:t xml:space="preserve"> system</w:t>
                            </w:r>
                            <w:r w:rsidRPr="00885119">
                              <w:t xml:space="preserve"> and functional fluid technology. It has more than a 50 year history.</w:t>
                            </w:r>
                            <w:r w:rsidRPr="00885119">
                              <w:rPr>
                                <w:rFonts w:hint="eastAsia"/>
                              </w:rPr>
                              <w:t xml:space="preserve"> </w:t>
                            </w:r>
                            <w:r w:rsidRPr="00885119">
                              <w:t>The contribution rules are regulated for the Transaction</w:t>
                            </w:r>
                            <w:r w:rsidRPr="00885119">
                              <w:rPr>
                                <w:rFonts w:eastAsia="ＭＳ 明朝" w:hint="eastAsia"/>
                              </w:rPr>
                              <w:t>s</w:t>
                            </w:r>
                            <w:r w:rsidRPr="00885119">
                              <w:t xml:space="preserve"> of the JFPS.</w:t>
                            </w:r>
                            <w:r w:rsidRPr="00885119">
                              <w:rPr>
                                <w:rFonts w:hint="eastAsia"/>
                              </w:rPr>
                              <w:t xml:space="preserve"> </w:t>
                            </w:r>
                            <w:r w:rsidRPr="00885119">
                              <w:t>The papers published in the Transaction</w:t>
                            </w:r>
                            <w:r w:rsidRPr="00885119">
                              <w:rPr>
                                <w:rFonts w:eastAsia="ＭＳ 明朝" w:hint="eastAsia"/>
                              </w:rPr>
                              <w:t>s</w:t>
                            </w:r>
                            <w:r w:rsidRPr="00885119">
                              <w:t xml:space="preserve"> of the JFPS are coincidentally reported in the JFPS International Journal of Fluid Power System on web.</w:t>
                            </w:r>
                            <w:r w:rsidRPr="00885119">
                              <w:rPr>
                                <w:rFonts w:hint="eastAsia"/>
                              </w:rPr>
                              <w:t xml:space="preserve"> </w:t>
                            </w:r>
                            <w:r w:rsidRPr="00885119">
                              <w:t xml:space="preserve">The papers contributed </w:t>
                            </w:r>
                            <w:r w:rsidRPr="00885119">
                              <w:rPr>
                                <w:rFonts w:eastAsia="ＭＳ 明朝" w:hint="eastAsia"/>
                              </w:rPr>
                              <w:t>to</w:t>
                            </w:r>
                            <w:r w:rsidRPr="00885119">
                              <w:t xml:space="preserve"> the Transaction</w:t>
                            </w:r>
                            <w:r w:rsidRPr="00885119">
                              <w:rPr>
                                <w:rFonts w:eastAsia="ＭＳ 明朝" w:hint="eastAsia"/>
                              </w:rPr>
                              <w:t>s</w:t>
                            </w:r>
                            <w:r w:rsidRPr="00885119">
                              <w:t xml:space="preserve"> of the JFPS will be accepted without the distinction between the JFPS members and non-members.</w:t>
                            </w:r>
                            <w:r w:rsidRPr="00885119">
                              <w:rPr>
                                <w:rFonts w:hint="eastAsia"/>
                              </w:rPr>
                              <w:t xml:space="preserve"> </w:t>
                            </w:r>
                            <w:r w:rsidRPr="00885119">
                              <w:t>Papers must be original and previously unpublished research that has reference to the field of engineering and technology treated in the JFP</w:t>
                            </w:r>
                            <w:r w:rsidRPr="00885119">
                              <w:rPr>
                                <w:rFonts w:hint="eastAsia"/>
                              </w:rPr>
                              <w:t>S.</w:t>
                            </w:r>
                            <w:r w:rsidRPr="00885119">
                              <w:t xml:space="preserve"> Papers must be contributive for engineering or useful as fresh technology in industry. The length of the paper should be provided within eight pages in principle.</w:t>
                            </w:r>
                            <w:r w:rsidRPr="00885119">
                              <w:rPr>
                                <w:rFonts w:eastAsia="ＭＳ 明朝" w:hint="eastAsia"/>
                              </w:rPr>
                              <w:t xml:space="preserve"> </w:t>
                            </w:r>
                            <w:r w:rsidRPr="00885119">
                              <w:t xml:space="preserve">It is required that a contributor fill in a Manuscript Submission designated by the JFPS, and send it with the paper to the JFPS in electronic form. The Manuscript Submission and Gist Explanation Form can be downloaded from the </w:t>
                            </w:r>
                            <w:r w:rsidRPr="00885119">
                              <w:rPr>
                                <w:rFonts w:eastAsia="ＭＳ 明朝" w:hint="eastAsia"/>
                              </w:rPr>
                              <w:t xml:space="preserve">JFPS </w:t>
                            </w:r>
                            <w:r w:rsidRPr="00885119">
                              <w:t>homepa</w:t>
                            </w:r>
                            <w:r w:rsidRPr="00885119">
                              <w:rPr>
                                <w:rFonts w:eastAsia="ＭＳ 明朝" w:hint="eastAsia"/>
                              </w:rPr>
                              <w:t>ge.</w:t>
                            </w:r>
                            <w:r w:rsidRPr="00885119">
                              <w:rPr>
                                <w:rFonts w:eastAsia="ＭＳ 明朝"/>
                              </w:rPr>
                              <w:t xml:space="preserve"> In 2021 the design and manuscript template of the JFPS International Journal of Fluid Power System was renewed</w:t>
                            </w:r>
                            <w:r w:rsidRPr="00885119">
                              <w:t>.</w:t>
                            </w:r>
                          </w:p>
                          <w:p w14:paraId="65FDC2B9" w14:textId="04C85EAE" w:rsidR="00D91291" w:rsidRPr="00885119" w:rsidRDefault="00D91291" w:rsidP="00D91291">
                            <w:pPr>
                              <w:pStyle w:val="a8"/>
                              <w:spacing w:beforeLines="50" w:before="120" w:line="240" w:lineRule="auto"/>
                              <w:rPr>
                                <w:rFonts w:eastAsia="ＭＳ 明朝"/>
                                <w:color w:val="auto"/>
                                <w:lang w:val="en-GB"/>
                              </w:rPr>
                            </w:pPr>
                            <w:r w:rsidRPr="00885119">
                              <w:rPr>
                                <w:b/>
                                <w:color w:val="auto"/>
                              </w:rPr>
                              <w:t>Key</w:t>
                            </w:r>
                            <w:r w:rsidRPr="00885119">
                              <w:rPr>
                                <w:rFonts w:eastAsia="ＭＳ 明朝"/>
                                <w:b/>
                                <w:color w:val="auto"/>
                              </w:rPr>
                              <w:t>w</w:t>
                            </w:r>
                            <w:r w:rsidRPr="00885119">
                              <w:rPr>
                                <w:b/>
                                <w:color w:val="auto"/>
                              </w:rPr>
                              <w:t>ords</w:t>
                            </w:r>
                            <w:r w:rsidRPr="00885119">
                              <w:rPr>
                                <w:color w:val="auto"/>
                              </w:rPr>
                              <w:t>:</w:t>
                            </w:r>
                            <w:r w:rsidRPr="00885119">
                              <w:rPr>
                                <w:rFonts w:hint="eastAsia"/>
                                <w:color w:val="auto"/>
                              </w:rPr>
                              <w:t xml:space="preserve"> </w:t>
                            </w:r>
                            <w:r w:rsidRPr="00885119">
                              <w:rPr>
                                <w:color w:val="auto"/>
                              </w:rPr>
                              <w:t>Hydraulics, Pneumatics, Water Hydraulic System, Functional Fluid, Fluid Power, Format, English (See http</w:t>
                            </w:r>
                            <w:r w:rsidR="00C010D8" w:rsidRPr="00885119">
                              <w:rPr>
                                <w:color w:val="auto"/>
                              </w:rPr>
                              <w:t>s</w:t>
                            </w:r>
                            <w:r w:rsidRPr="00885119">
                              <w:rPr>
                                <w:color w:val="auto"/>
                              </w:rPr>
                              <w:t>://www.jfps.jp/</w:t>
                            </w:r>
                            <w:r w:rsidR="00C010D8" w:rsidRPr="00885119">
                              <w:rPr>
                                <w:color w:val="auto"/>
                              </w:rPr>
                              <w:t>eng/e02_03.html</w:t>
                            </w:r>
                            <w:r w:rsidRPr="00885119">
                              <w:rPr>
                                <w:color w:val="auto"/>
                              </w:rPr>
                              <w:t xml:space="preserve"> for keywords)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AF5AB" id="_x0000_t202" coordsize="21600,21600" o:spt="202" path="m,l,21600r21600,l21600,xe">
                <v:stroke joinstyle="miter"/>
                <v:path gradientshapeok="t" o:connecttype="rect"/>
              </v:shapetype>
              <v:shape id="Text Box 2" o:spid="_x0000_s1026" type="#_x0000_t202" style="position:absolute;margin-left:70.5pt;margin-top:.3pt;width:453.5pt;height:34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9s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" o:allowincell="f" o:allowoverlap="f" filled="f" stroked="f">
                <v:textbox inset="0,0,0,0">
                  <w:txbxContent>
                    <w:p w14:paraId="254169DB" w14:textId="77777777" w:rsidR="00D91291" w:rsidRPr="00885119" w:rsidRDefault="00D91291" w:rsidP="00D91291">
                      <w:pPr>
                        <w:spacing w:beforeLines="200" w:before="480"/>
                        <w:rPr>
                          <w:rFonts w:eastAsia="ＭＳ 明朝"/>
                        </w:rPr>
                      </w:pPr>
                      <w:r w:rsidRPr="00885119">
                        <w:rPr>
                          <w:b/>
                          <w:sz w:val="28"/>
                          <w:szCs w:val="28"/>
                        </w:rPr>
                        <w:t>Study on the Japan Fluid Power System Society (A Template Document File)</w:t>
                      </w:r>
                    </w:p>
                    <w:p w14:paraId="5986B19A" w14:textId="0F8273CA" w:rsidR="00D91291" w:rsidRPr="00885119" w:rsidRDefault="00D91291" w:rsidP="00D91291">
                      <w:pPr>
                        <w:pStyle w:val="a9"/>
                        <w:spacing w:before="240" w:after="240" w:line="240" w:lineRule="auto"/>
                        <w:jc w:val="left"/>
                        <w:rPr>
                          <w:rFonts w:eastAsia="ＭＳ 明朝"/>
                        </w:rPr>
                      </w:pPr>
                      <w:r w:rsidRPr="00885119">
                        <w:t>Taro YUATSU</w:t>
                      </w:r>
                      <w:r w:rsidRPr="00885119">
                        <w:rPr>
                          <w:vertAlign w:val="superscript"/>
                        </w:rPr>
                        <w:t>1</w:t>
                      </w:r>
                      <w:r w:rsidRPr="00885119">
                        <w:t>, Jiro KUKIATSU</w:t>
                      </w:r>
                      <w:r w:rsidRPr="00885119">
                        <w:rPr>
                          <w:vertAlign w:val="superscript"/>
                        </w:rPr>
                        <w:t>2</w:t>
                      </w:r>
                      <w:r w:rsidRPr="00885119">
                        <w:t>, Hanako SUIATSU</w:t>
                      </w:r>
                      <w:r w:rsidRPr="00885119">
                        <w:rPr>
                          <w:vertAlign w:val="superscript"/>
                        </w:rPr>
                        <w:t>3</w:t>
                      </w:r>
                    </w:p>
                    <w:p w14:paraId="1F583FE2" w14:textId="2777577E" w:rsidR="00D91291" w:rsidRPr="00885119" w:rsidRDefault="00D91291" w:rsidP="00D91291">
                      <w:pPr>
                        <w:pStyle w:val="aa"/>
                        <w:spacing w:line="240" w:lineRule="auto"/>
                        <w:ind w:leftChars="28" w:left="254" w:hanging="198"/>
                        <w:jc w:val="left"/>
                      </w:pPr>
                      <w:r w:rsidRPr="00885119">
                        <w:rPr>
                          <w:rFonts w:eastAsia="ＭＳ 明朝"/>
                          <w:vertAlign w:val="superscript"/>
                        </w:rPr>
                        <w:t>1</w:t>
                      </w:r>
                      <w:r w:rsidR="00C010D8" w:rsidRPr="00885119">
                        <w:tab/>
                      </w:r>
                      <w:r w:rsidRPr="00885119">
                        <w:t xml:space="preserve">University of Fluid Power (Koen 1-2-3 Minato-ku Tokyo, Japan) </w:t>
                      </w:r>
                    </w:p>
                    <w:p w14:paraId="179779E6" w14:textId="1AA0D524" w:rsidR="00D91291" w:rsidRPr="00885119" w:rsidRDefault="00D91291" w:rsidP="00D91291">
                      <w:pPr>
                        <w:pStyle w:val="aa"/>
                        <w:spacing w:line="240" w:lineRule="auto"/>
                        <w:ind w:leftChars="28" w:left="254" w:hanging="198"/>
                        <w:jc w:val="left"/>
                      </w:pPr>
                      <w:r w:rsidRPr="00885119">
                        <w:rPr>
                          <w:rFonts w:eastAsia="ＭＳ 明朝"/>
                          <w:vertAlign w:val="superscript"/>
                        </w:rPr>
                        <w:t>2</w:t>
                      </w:r>
                      <w:r w:rsidR="00C010D8" w:rsidRPr="00885119">
                        <w:tab/>
                      </w:r>
                      <w:r w:rsidRPr="00885119">
                        <w:t xml:space="preserve">University of Fluid Power (Koen 1-2-3 Minato-ku Tokyo, Japan) </w:t>
                      </w:r>
                      <w:r w:rsidR="008E5F6D" w:rsidRPr="00885119">
                        <w:t>Jiro@yuatsu.comt.ac.jp (corresponding author)</w:t>
                      </w:r>
                    </w:p>
                    <w:p w14:paraId="292C3A42" w14:textId="4C099A75" w:rsidR="00D91291" w:rsidRPr="00885119" w:rsidRDefault="00D91291" w:rsidP="00D91291">
                      <w:pPr>
                        <w:pStyle w:val="aa"/>
                        <w:spacing w:line="240" w:lineRule="auto"/>
                        <w:ind w:leftChars="28" w:left="254" w:hanging="198"/>
                        <w:jc w:val="left"/>
                        <w:rPr>
                          <w:rFonts w:eastAsiaTheme="minorEastAsia"/>
                        </w:rPr>
                      </w:pPr>
                      <w:r w:rsidRPr="00885119">
                        <w:rPr>
                          <w:rFonts w:eastAsia="ＭＳ 明朝"/>
                          <w:vertAlign w:val="superscript"/>
                        </w:rPr>
                        <w:t>3</w:t>
                      </w:r>
                      <w:r w:rsidR="00C010D8" w:rsidRPr="00885119">
                        <w:tab/>
                      </w:r>
                      <w:r w:rsidRPr="00885119">
                        <w:t>Fluid System Co., Ltd. (</w:t>
                      </w:r>
                      <w:proofErr w:type="spellStart"/>
                      <w:r w:rsidRPr="00885119">
                        <w:t>Yamanote</w:t>
                      </w:r>
                      <w:proofErr w:type="spellEnd"/>
                      <w:r w:rsidRPr="00885119">
                        <w:t xml:space="preserve"> 4-5-6 Yokohama, Kanagawa, Japan) </w:t>
                      </w:r>
                    </w:p>
                    <w:p w14:paraId="20C3B751" w14:textId="77777777" w:rsidR="00D91291" w:rsidRPr="00885119" w:rsidRDefault="00D91291" w:rsidP="00D91291">
                      <w:pPr>
                        <w:pStyle w:val="aa"/>
                        <w:spacing w:beforeLines="100" w:before="240" w:afterLines="100" w:after="240" w:line="240" w:lineRule="auto"/>
                        <w:ind w:leftChars="28" w:left="255" w:hanging="199"/>
                        <w:jc w:val="left"/>
                        <w:rPr>
                          <w:rFonts w:eastAsiaTheme="minorEastAsia"/>
                          <w:b/>
                        </w:rPr>
                      </w:pPr>
                      <w:r w:rsidRPr="00885119">
                        <w:rPr>
                          <w:b/>
                        </w:rPr>
                        <w:t>Received ** May 20** / Accepted ** *** 20**</w:t>
                      </w:r>
                    </w:p>
                    <w:p w14:paraId="0F5C60E4" w14:textId="77777777" w:rsidR="00D91291" w:rsidRPr="00885119" w:rsidRDefault="00D91291" w:rsidP="00D91291">
                      <w:pPr>
                        <w:pStyle w:val="aa"/>
                        <w:spacing w:line="240" w:lineRule="auto"/>
                        <w:ind w:firstLine="0"/>
                        <w:rPr>
                          <w:rFonts w:eastAsia="ＭＳ 明朝"/>
                        </w:rPr>
                      </w:pPr>
                      <w:r w:rsidRPr="00885119">
                        <w:rPr>
                          <w:rFonts w:hint="eastAsia"/>
                        </w:rPr>
                        <w:t xml:space="preserve">This paper is concerned with </w:t>
                      </w:r>
                      <w:r w:rsidRPr="00885119">
                        <w:rPr>
                          <w:rFonts w:eastAsia="ＭＳ 明朝" w:hint="eastAsia"/>
                        </w:rPr>
                        <w:t>t</w:t>
                      </w:r>
                      <w:r w:rsidRPr="00885119">
                        <w:t>he Japan Fluid Power System Society (JFPS)</w:t>
                      </w:r>
                      <w:r w:rsidRPr="00885119">
                        <w:rPr>
                          <w:rFonts w:hint="eastAsia"/>
                        </w:rPr>
                        <w:t xml:space="preserve">. </w:t>
                      </w:r>
                      <w:r w:rsidRPr="00885119">
                        <w:t>The JFPS is an academic society for the purpose of publication, communication, and exchange of knowledge and information on fluid power systems including hydraulics, pneumatics, water</w:t>
                      </w:r>
                      <w:r w:rsidRPr="00885119">
                        <w:rPr>
                          <w:rFonts w:eastAsia="ＭＳ 明朝" w:hint="eastAsia"/>
                        </w:rPr>
                        <w:t xml:space="preserve"> </w:t>
                      </w:r>
                      <w:r w:rsidRPr="00885119">
                        <w:t>hydraulic</w:t>
                      </w:r>
                      <w:r w:rsidRPr="00885119">
                        <w:rPr>
                          <w:rFonts w:eastAsia="ＭＳ 明朝" w:hint="eastAsia"/>
                        </w:rPr>
                        <w:t xml:space="preserve"> system</w:t>
                      </w:r>
                      <w:r w:rsidRPr="00885119">
                        <w:t xml:space="preserve"> and functional fluid technology. It has more than a 50 year history.</w:t>
                      </w:r>
                      <w:r w:rsidRPr="00885119">
                        <w:rPr>
                          <w:rFonts w:hint="eastAsia"/>
                        </w:rPr>
                        <w:t xml:space="preserve"> </w:t>
                      </w:r>
                      <w:r w:rsidRPr="00885119">
                        <w:t>The contribution rules are regulated for the Transaction</w:t>
                      </w:r>
                      <w:r w:rsidRPr="00885119">
                        <w:rPr>
                          <w:rFonts w:eastAsia="ＭＳ 明朝" w:hint="eastAsia"/>
                        </w:rPr>
                        <w:t>s</w:t>
                      </w:r>
                      <w:r w:rsidRPr="00885119">
                        <w:t xml:space="preserve"> of the JFPS.</w:t>
                      </w:r>
                      <w:r w:rsidRPr="00885119">
                        <w:rPr>
                          <w:rFonts w:hint="eastAsia"/>
                        </w:rPr>
                        <w:t xml:space="preserve"> </w:t>
                      </w:r>
                      <w:r w:rsidRPr="00885119">
                        <w:t>The papers published in the Transaction</w:t>
                      </w:r>
                      <w:r w:rsidRPr="00885119">
                        <w:rPr>
                          <w:rFonts w:eastAsia="ＭＳ 明朝" w:hint="eastAsia"/>
                        </w:rPr>
                        <w:t>s</w:t>
                      </w:r>
                      <w:r w:rsidRPr="00885119">
                        <w:t xml:space="preserve"> of the JFPS are coincidentally reported in the JFPS International Journal of Fluid Power System on web.</w:t>
                      </w:r>
                      <w:r w:rsidRPr="00885119">
                        <w:rPr>
                          <w:rFonts w:hint="eastAsia"/>
                        </w:rPr>
                        <w:t xml:space="preserve"> </w:t>
                      </w:r>
                      <w:r w:rsidRPr="00885119">
                        <w:t xml:space="preserve">The papers contributed </w:t>
                      </w:r>
                      <w:r w:rsidRPr="00885119">
                        <w:rPr>
                          <w:rFonts w:eastAsia="ＭＳ 明朝" w:hint="eastAsia"/>
                        </w:rPr>
                        <w:t>to</w:t>
                      </w:r>
                      <w:r w:rsidRPr="00885119">
                        <w:t xml:space="preserve"> the Transaction</w:t>
                      </w:r>
                      <w:r w:rsidRPr="00885119">
                        <w:rPr>
                          <w:rFonts w:eastAsia="ＭＳ 明朝" w:hint="eastAsia"/>
                        </w:rPr>
                        <w:t>s</w:t>
                      </w:r>
                      <w:r w:rsidRPr="00885119">
                        <w:t xml:space="preserve"> of the JFPS will be accepted without the distinction between the JFPS members and non-members.</w:t>
                      </w:r>
                      <w:r w:rsidRPr="00885119">
                        <w:rPr>
                          <w:rFonts w:hint="eastAsia"/>
                        </w:rPr>
                        <w:t xml:space="preserve"> </w:t>
                      </w:r>
                      <w:r w:rsidRPr="00885119">
                        <w:t>Papers must be original and previously unpublished research that has reference to the field of engineering and technology treated in the JFP</w:t>
                      </w:r>
                      <w:r w:rsidRPr="00885119">
                        <w:rPr>
                          <w:rFonts w:hint="eastAsia"/>
                        </w:rPr>
                        <w:t>S.</w:t>
                      </w:r>
                      <w:r w:rsidRPr="00885119">
                        <w:t xml:space="preserve"> Papers must be contributive for engineering or useful as fresh technology in industry. The length of the paper should be provided within eight pages in principle.</w:t>
                      </w:r>
                      <w:r w:rsidRPr="00885119">
                        <w:rPr>
                          <w:rFonts w:eastAsia="ＭＳ 明朝" w:hint="eastAsia"/>
                        </w:rPr>
                        <w:t xml:space="preserve"> </w:t>
                      </w:r>
                      <w:r w:rsidRPr="00885119">
                        <w:t xml:space="preserve">It is required that a contributor fill in a Manuscript Submission designated by the JFPS, and send it with the paper to the JFPS in electronic form. The Manuscript Submission and Gist Explanation Form can be downloaded from the </w:t>
                      </w:r>
                      <w:r w:rsidRPr="00885119">
                        <w:rPr>
                          <w:rFonts w:eastAsia="ＭＳ 明朝" w:hint="eastAsia"/>
                        </w:rPr>
                        <w:t xml:space="preserve">JFPS </w:t>
                      </w:r>
                      <w:r w:rsidRPr="00885119">
                        <w:t>homepa</w:t>
                      </w:r>
                      <w:r w:rsidRPr="00885119">
                        <w:rPr>
                          <w:rFonts w:eastAsia="ＭＳ 明朝" w:hint="eastAsia"/>
                        </w:rPr>
                        <w:t>ge.</w:t>
                      </w:r>
                      <w:r w:rsidRPr="00885119">
                        <w:rPr>
                          <w:rFonts w:eastAsia="ＭＳ 明朝"/>
                        </w:rPr>
                        <w:t xml:space="preserve"> In 2021 the design and manuscript template of the JFPS International Journal of Fluid Power System was renewed</w:t>
                      </w:r>
                      <w:r w:rsidRPr="00885119">
                        <w:t>.</w:t>
                      </w:r>
                    </w:p>
                    <w:p w14:paraId="65FDC2B9" w14:textId="04C85EAE" w:rsidR="00D91291" w:rsidRPr="00885119" w:rsidRDefault="00D91291" w:rsidP="00D91291">
                      <w:pPr>
                        <w:pStyle w:val="a8"/>
                        <w:spacing w:beforeLines="50" w:before="120" w:line="240" w:lineRule="auto"/>
                        <w:rPr>
                          <w:rFonts w:eastAsia="ＭＳ 明朝"/>
                          <w:color w:val="auto"/>
                          <w:lang w:val="en-GB"/>
                        </w:rPr>
                      </w:pPr>
                      <w:r w:rsidRPr="00885119">
                        <w:rPr>
                          <w:b/>
                          <w:color w:val="auto"/>
                        </w:rPr>
                        <w:t>Key</w:t>
                      </w:r>
                      <w:r w:rsidRPr="00885119">
                        <w:rPr>
                          <w:rFonts w:eastAsia="ＭＳ 明朝"/>
                          <w:b/>
                          <w:color w:val="auto"/>
                        </w:rPr>
                        <w:t>w</w:t>
                      </w:r>
                      <w:r w:rsidRPr="00885119">
                        <w:rPr>
                          <w:b/>
                          <w:color w:val="auto"/>
                        </w:rPr>
                        <w:t>ords</w:t>
                      </w:r>
                      <w:r w:rsidRPr="00885119">
                        <w:rPr>
                          <w:color w:val="auto"/>
                        </w:rPr>
                        <w:t>:</w:t>
                      </w:r>
                      <w:r w:rsidRPr="00885119">
                        <w:rPr>
                          <w:rFonts w:hint="eastAsia"/>
                          <w:color w:val="auto"/>
                        </w:rPr>
                        <w:t xml:space="preserve"> </w:t>
                      </w:r>
                      <w:r w:rsidRPr="00885119">
                        <w:rPr>
                          <w:color w:val="auto"/>
                        </w:rPr>
                        <w:t>Hydraulics, Pneumatics, Water Hydraulic System, Functional Fluid, Fluid Power, Format, English (See http</w:t>
                      </w:r>
                      <w:r w:rsidR="00C010D8" w:rsidRPr="00885119">
                        <w:rPr>
                          <w:color w:val="auto"/>
                        </w:rPr>
                        <w:t>s</w:t>
                      </w:r>
                      <w:r w:rsidRPr="00885119">
                        <w:rPr>
                          <w:color w:val="auto"/>
                        </w:rPr>
                        <w:t>://www.jfps.jp/</w:t>
                      </w:r>
                      <w:r w:rsidR="00C010D8" w:rsidRPr="00885119">
                        <w:rPr>
                          <w:color w:val="auto"/>
                        </w:rPr>
                        <w:t>eng/e02_03.html</w:t>
                      </w:r>
                      <w:r w:rsidRPr="00885119">
                        <w:rPr>
                          <w:color w:val="auto"/>
                        </w:rPr>
                        <w:t xml:space="preserve"> for keywords)</w:t>
                      </w:r>
                    </w:p>
                  </w:txbxContent>
                </v:textbox>
                <w10:wrap type="topAndBottom" anchorx="page" anchory="margin"/>
              </v:shape>
            </w:pict>
          </mc:Fallback>
        </mc:AlternateContent>
      </w:r>
      <w:r w:rsidR="00E435D5" w:rsidRPr="00885119">
        <w:rPr>
          <w:rFonts w:asciiTheme="minorEastAsia" w:eastAsiaTheme="minorEastAsia" w:hAnsiTheme="minorEastAsia" w:hint="eastAsia"/>
        </w:rPr>
        <w:t>1</w:t>
      </w:r>
      <w:r w:rsidR="00E435D5" w:rsidRPr="00885119">
        <w:rPr>
          <w:rFonts w:hint="eastAsia"/>
        </w:rPr>
        <w:t>. Introduction</w:t>
      </w:r>
    </w:p>
    <w:p w14:paraId="7BD94A54" w14:textId="77777777" w:rsidR="00E435D5" w:rsidRPr="00885119" w:rsidRDefault="00E435D5" w:rsidP="00E435D5">
      <w:pPr>
        <w:pStyle w:val="1"/>
        <w:spacing w:line="240" w:lineRule="auto"/>
        <w:rPr>
          <w:sz w:val="18"/>
        </w:rPr>
      </w:pPr>
      <w:r w:rsidRPr="00885119">
        <w:rPr>
          <w:sz w:val="18"/>
        </w:rPr>
        <w:t>The Japan Fluid Power System Society is an academic</w:t>
      </w:r>
      <w:r w:rsidRPr="00885119">
        <w:rPr>
          <w:rFonts w:hint="eastAsia"/>
          <w:sz w:val="18"/>
        </w:rPr>
        <w:t xml:space="preserve"> </w:t>
      </w:r>
      <w:r w:rsidRPr="00885119">
        <w:rPr>
          <w:sz w:val="18"/>
        </w:rPr>
        <w:t>society for the purpose of publication, communication, and exchange of knowledge and information on fluid power systems including hydraulics, pneumatics, water</w:t>
      </w:r>
      <w:r w:rsidRPr="00885119">
        <w:rPr>
          <w:rFonts w:eastAsia="ＭＳ 明朝" w:hint="eastAsia"/>
          <w:sz w:val="18"/>
        </w:rPr>
        <w:t xml:space="preserve"> </w:t>
      </w:r>
      <w:r w:rsidRPr="00885119">
        <w:rPr>
          <w:sz w:val="18"/>
        </w:rPr>
        <w:t>hydraulic</w:t>
      </w:r>
      <w:r w:rsidRPr="00885119">
        <w:rPr>
          <w:rFonts w:eastAsia="ＭＳ 明朝" w:hint="eastAsia"/>
          <w:sz w:val="18"/>
        </w:rPr>
        <w:t xml:space="preserve"> system</w:t>
      </w:r>
      <w:r w:rsidRPr="00885119">
        <w:rPr>
          <w:sz w:val="18"/>
        </w:rPr>
        <w:t xml:space="preserve"> and functional fluid technology.  It has more than </w:t>
      </w:r>
      <w:r w:rsidRPr="00885119">
        <w:rPr>
          <w:rFonts w:eastAsia="ＭＳ 明朝" w:hint="eastAsia"/>
          <w:sz w:val="18"/>
        </w:rPr>
        <w:t xml:space="preserve">a </w:t>
      </w:r>
      <w:r w:rsidRPr="00885119">
        <w:rPr>
          <w:sz w:val="18"/>
        </w:rPr>
        <w:t>50</w:t>
      </w:r>
      <w:r w:rsidRPr="00885119">
        <w:rPr>
          <w:rFonts w:ascii="ＭＳ 明朝" w:eastAsia="ＭＳ 明朝" w:hAnsi="ＭＳ 明朝" w:hint="eastAsia"/>
          <w:sz w:val="18"/>
        </w:rPr>
        <w:t xml:space="preserve"> </w:t>
      </w:r>
      <w:r w:rsidRPr="00885119">
        <w:rPr>
          <w:sz w:val="18"/>
        </w:rPr>
        <w:t>year history</w:t>
      </w:r>
      <w:r w:rsidRPr="00885119">
        <w:rPr>
          <w:rFonts w:eastAsia="ＭＳ 明朝" w:hint="eastAsia"/>
          <w:sz w:val="18"/>
          <w:vertAlign w:val="superscript"/>
        </w:rPr>
        <w:t>1)-</w:t>
      </w:r>
      <w:r w:rsidRPr="00885119">
        <w:rPr>
          <w:rFonts w:eastAsia="ＭＳ 明朝"/>
          <w:sz w:val="18"/>
          <w:vertAlign w:val="superscript"/>
        </w:rPr>
        <w:t>8</w:t>
      </w:r>
      <w:r w:rsidRPr="00885119">
        <w:rPr>
          <w:rFonts w:eastAsia="ＭＳ 明朝" w:hint="eastAsia"/>
          <w:sz w:val="18"/>
          <w:vertAlign w:val="superscript"/>
        </w:rPr>
        <w:t>)</w:t>
      </w:r>
      <w:r w:rsidRPr="00885119">
        <w:rPr>
          <w:sz w:val="18"/>
        </w:rPr>
        <w:t>.</w:t>
      </w:r>
    </w:p>
    <w:p w14:paraId="5A058202" w14:textId="77777777" w:rsidR="00E435D5" w:rsidRPr="00885119" w:rsidRDefault="00E435D5" w:rsidP="00E435D5">
      <w:pPr>
        <w:pStyle w:val="1"/>
        <w:spacing w:line="240" w:lineRule="auto"/>
        <w:rPr>
          <w:rFonts w:eastAsiaTheme="minorEastAsia"/>
          <w:sz w:val="18"/>
        </w:rPr>
      </w:pPr>
      <w:r w:rsidRPr="00885119">
        <w:rPr>
          <w:rFonts w:eastAsiaTheme="minorEastAsia"/>
          <w:sz w:val="18"/>
        </w:rPr>
        <w:t>The JFPS International Journal of Fluid Power system provides novel contributions for researchers and engineers who devote themselves to modern fluid power components and systems related to the fields from fluid analyses, control system, energy saving, from theory to application, and from software to hardware. Newly developed interdisciplinary ideas and concepts transferable from one field to another are also welcome. The journal seeks original manuscripts for publication. All papers are peer reviewed by at least two leading experts of the JFPS community to ensure both technical quality and integrity.</w:t>
      </w:r>
    </w:p>
    <w:p w14:paraId="20596C8E" w14:textId="77777777" w:rsidR="00E435D5" w:rsidRPr="00885119" w:rsidRDefault="00E435D5" w:rsidP="00E435D5">
      <w:pPr>
        <w:pStyle w:val="ab"/>
        <w:spacing w:beforeLines="50" w:before="120" w:afterLines="50" w:after="120" w:line="240" w:lineRule="auto"/>
        <w:jc w:val="left"/>
      </w:pPr>
      <w:r w:rsidRPr="00885119">
        <w:rPr>
          <w:rFonts w:hint="eastAsia"/>
        </w:rPr>
        <w:t>2. Nomenclature</w:t>
      </w:r>
    </w:p>
    <w:tbl>
      <w:tblPr>
        <w:tblW w:w="0" w:type="auto"/>
        <w:tblInd w:w="5" w:type="dxa"/>
        <w:tblLayout w:type="fixed"/>
        <w:tblCellMar>
          <w:left w:w="0" w:type="dxa"/>
          <w:right w:w="0" w:type="dxa"/>
        </w:tblCellMar>
        <w:tblLook w:val="01E0" w:firstRow="1" w:lastRow="1" w:firstColumn="1" w:lastColumn="1" w:noHBand="0" w:noVBand="0"/>
      </w:tblPr>
      <w:tblGrid>
        <w:gridCol w:w="704"/>
        <w:gridCol w:w="430"/>
        <w:gridCol w:w="3341"/>
      </w:tblGrid>
      <w:tr w:rsidR="00885119" w:rsidRPr="00885119" w14:paraId="164D171E" w14:textId="77777777" w:rsidTr="00F51B14">
        <w:trPr>
          <w:trHeight w:val="170"/>
        </w:trPr>
        <w:tc>
          <w:tcPr>
            <w:tcW w:w="704" w:type="dxa"/>
          </w:tcPr>
          <w:p w14:paraId="21A657A8" w14:textId="77777777" w:rsidR="00E435D5" w:rsidRPr="00885119" w:rsidRDefault="00E435D5" w:rsidP="00E76C8A">
            <w:pPr>
              <w:pStyle w:val="1"/>
              <w:spacing w:line="240" w:lineRule="auto"/>
              <w:rPr>
                <w:rFonts w:eastAsia="ＭＳ 明朝"/>
                <w:i/>
                <w:sz w:val="18"/>
              </w:rPr>
            </w:pPr>
            <m:oMathPara>
              <m:oMathParaPr>
                <m:jc m:val="center"/>
              </m:oMathParaPr>
              <m:oMath>
                <m:r>
                  <w:rPr>
                    <w:rFonts w:ascii="Cambria Math" w:eastAsia="ＭＳ 明朝" w:hAnsi="Cambria Math"/>
                    <w:sz w:val="18"/>
                  </w:rPr>
                  <m:t>a</m:t>
                </m:r>
              </m:oMath>
            </m:oMathPara>
          </w:p>
        </w:tc>
        <w:tc>
          <w:tcPr>
            <w:tcW w:w="430" w:type="dxa"/>
            <w:vAlign w:val="center"/>
          </w:tcPr>
          <w:p w14:paraId="057D9A3B" w14:textId="77777777" w:rsidR="00E435D5" w:rsidRPr="00885119" w:rsidRDefault="00E435D5" w:rsidP="00E76C8A">
            <w:pPr>
              <w:pStyle w:val="1"/>
              <w:spacing w:line="240" w:lineRule="auto"/>
              <w:rPr>
                <w:sz w:val="18"/>
              </w:rPr>
            </w:pPr>
            <w:r w:rsidRPr="00885119">
              <w:rPr>
                <w:rFonts w:eastAsia="ＭＳ 明朝" w:hint="eastAsia"/>
                <w:sz w:val="18"/>
              </w:rPr>
              <w:t>:</w:t>
            </w:r>
          </w:p>
        </w:tc>
        <w:tc>
          <w:tcPr>
            <w:tcW w:w="3341" w:type="dxa"/>
          </w:tcPr>
          <w:p w14:paraId="3E9286E0" w14:textId="77777777" w:rsidR="00E435D5" w:rsidRPr="00885119" w:rsidRDefault="00E435D5" w:rsidP="00E76C8A">
            <w:pPr>
              <w:pStyle w:val="1"/>
              <w:spacing w:line="240" w:lineRule="auto"/>
              <w:jc w:val="left"/>
              <w:rPr>
                <w:rFonts w:eastAsia="ＭＳ 明朝"/>
                <w:sz w:val="18"/>
              </w:rPr>
            </w:pPr>
            <w:r w:rsidRPr="00885119">
              <w:rPr>
                <w:rFonts w:eastAsia="ＭＳ 明朝" w:hint="eastAsia"/>
                <w:sz w:val="18"/>
              </w:rPr>
              <w:t>sound velocity</w:t>
            </w:r>
          </w:p>
        </w:tc>
      </w:tr>
      <w:tr w:rsidR="00885119" w:rsidRPr="00885119" w14:paraId="0B337746" w14:textId="77777777" w:rsidTr="00F51B14">
        <w:trPr>
          <w:trHeight w:val="170"/>
        </w:trPr>
        <w:tc>
          <w:tcPr>
            <w:tcW w:w="704" w:type="dxa"/>
          </w:tcPr>
          <w:p w14:paraId="267CA846" w14:textId="77777777" w:rsidR="00E435D5" w:rsidRPr="00885119" w:rsidRDefault="00E435D5" w:rsidP="00E76C8A">
            <w:pPr>
              <w:pStyle w:val="1"/>
              <w:spacing w:line="240" w:lineRule="auto"/>
              <w:rPr>
                <w:rFonts w:eastAsia="ＭＳ 明朝"/>
                <w:i/>
                <w:sz w:val="18"/>
              </w:rPr>
            </w:pPr>
            <m:oMathPara>
              <m:oMathParaPr>
                <m:jc m:val="center"/>
              </m:oMathParaPr>
              <m:oMath>
                <m:r>
                  <w:rPr>
                    <w:rFonts w:ascii="Cambria Math" w:eastAsia="ＭＳ 明朝" w:hAnsi="Cambria Math"/>
                    <w:sz w:val="18"/>
                  </w:rPr>
                  <m:t>p</m:t>
                </m:r>
              </m:oMath>
            </m:oMathPara>
          </w:p>
        </w:tc>
        <w:tc>
          <w:tcPr>
            <w:tcW w:w="430" w:type="dxa"/>
            <w:vAlign w:val="center"/>
          </w:tcPr>
          <w:p w14:paraId="17505F1F" w14:textId="77777777" w:rsidR="00E435D5" w:rsidRPr="00885119" w:rsidRDefault="00E435D5" w:rsidP="00E76C8A">
            <w:pPr>
              <w:pStyle w:val="1"/>
              <w:spacing w:line="240" w:lineRule="auto"/>
              <w:rPr>
                <w:sz w:val="18"/>
              </w:rPr>
            </w:pPr>
            <w:r w:rsidRPr="00885119">
              <w:rPr>
                <w:rFonts w:eastAsia="ＭＳ 明朝" w:hint="eastAsia"/>
                <w:sz w:val="18"/>
              </w:rPr>
              <w:t>:</w:t>
            </w:r>
          </w:p>
        </w:tc>
        <w:tc>
          <w:tcPr>
            <w:tcW w:w="3341" w:type="dxa"/>
          </w:tcPr>
          <w:p w14:paraId="015DEC00" w14:textId="77777777" w:rsidR="00E435D5" w:rsidRPr="00885119" w:rsidRDefault="00E435D5" w:rsidP="00E76C8A">
            <w:pPr>
              <w:pStyle w:val="1"/>
              <w:spacing w:line="240" w:lineRule="auto"/>
              <w:jc w:val="left"/>
              <w:rPr>
                <w:rFonts w:eastAsia="ＭＳ 明朝"/>
                <w:sz w:val="18"/>
              </w:rPr>
            </w:pPr>
            <w:r w:rsidRPr="00885119">
              <w:rPr>
                <w:rFonts w:eastAsia="ＭＳ 明朝" w:hint="eastAsia"/>
                <w:sz w:val="18"/>
              </w:rPr>
              <w:t>pressure</w:t>
            </w:r>
          </w:p>
        </w:tc>
      </w:tr>
      <w:tr w:rsidR="00885119" w:rsidRPr="00885119" w14:paraId="63FDD3D3" w14:textId="77777777" w:rsidTr="00F51B14">
        <w:trPr>
          <w:trHeight w:val="170"/>
        </w:trPr>
        <w:tc>
          <w:tcPr>
            <w:tcW w:w="704" w:type="dxa"/>
          </w:tcPr>
          <w:p w14:paraId="50735F8B" w14:textId="77777777" w:rsidR="00E435D5" w:rsidRPr="00885119" w:rsidRDefault="00E435D5" w:rsidP="00E76C8A">
            <w:pPr>
              <w:pStyle w:val="1"/>
              <w:spacing w:line="240" w:lineRule="auto"/>
              <w:rPr>
                <w:rFonts w:eastAsia="ＭＳ 明朝"/>
                <w:i/>
                <w:sz w:val="18"/>
              </w:rPr>
            </w:pPr>
            <m:oMathPara>
              <m:oMathParaPr>
                <m:jc m:val="center"/>
              </m:oMathParaPr>
              <m:oMath>
                <m:r>
                  <w:rPr>
                    <w:rFonts w:ascii="Cambria Math" w:eastAsia="ＭＳ 明朝" w:hAnsi="Cambria Math"/>
                    <w:sz w:val="18"/>
                  </w:rPr>
                  <m:t>Q</m:t>
                </m:r>
              </m:oMath>
            </m:oMathPara>
          </w:p>
        </w:tc>
        <w:tc>
          <w:tcPr>
            <w:tcW w:w="430" w:type="dxa"/>
            <w:vAlign w:val="center"/>
          </w:tcPr>
          <w:p w14:paraId="752535CA" w14:textId="77777777" w:rsidR="00E435D5" w:rsidRPr="00885119" w:rsidRDefault="00E435D5" w:rsidP="00E76C8A">
            <w:pPr>
              <w:pStyle w:val="1"/>
              <w:spacing w:line="240" w:lineRule="auto"/>
              <w:rPr>
                <w:sz w:val="18"/>
              </w:rPr>
            </w:pPr>
            <w:r w:rsidRPr="00885119">
              <w:rPr>
                <w:rFonts w:eastAsia="ＭＳ 明朝" w:hint="eastAsia"/>
                <w:sz w:val="18"/>
              </w:rPr>
              <w:t>:</w:t>
            </w:r>
          </w:p>
        </w:tc>
        <w:tc>
          <w:tcPr>
            <w:tcW w:w="3341" w:type="dxa"/>
          </w:tcPr>
          <w:p w14:paraId="2F8D8A42" w14:textId="77777777" w:rsidR="00E435D5" w:rsidRPr="00885119" w:rsidRDefault="00E435D5" w:rsidP="00E76C8A">
            <w:pPr>
              <w:pStyle w:val="1"/>
              <w:spacing w:line="240" w:lineRule="auto"/>
              <w:jc w:val="left"/>
              <w:rPr>
                <w:rFonts w:eastAsia="ＭＳ 明朝"/>
                <w:sz w:val="18"/>
              </w:rPr>
            </w:pPr>
            <w:r w:rsidRPr="00885119">
              <w:rPr>
                <w:rFonts w:eastAsia="ＭＳ 明朝" w:hint="eastAsia"/>
                <w:sz w:val="18"/>
              </w:rPr>
              <w:t>flow rate</w:t>
            </w:r>
          </w:p>
        </w:tc>
      </w:tr>
      <w:tr w:rsidR="00885119" w:rsidRPr="00885119" w14:paraId="3DBE844A" w14:textId="77777777" w:rsidTr="00F51B14">
        <w:trPr>
          <w:trHeight w:val="170"/>
        </w:trPr>
        <w:tc>
          <w:tcPr>
            <w:tcW w:w="704" w:type="dxa"/>
          </w:tcPr>
          <w:p w14:paraId="1BB43B4B" w14:textId="77777777" w:rsidR="00E435D5" w:rsidRPr="00885119" w:rsidRDefault="00E435D5" w:rsidP="00E76C8A">
            <w:pPr>
              <w:pStyle w:val="1"/>
              <w:spacing w:line="240" w:lineRule="auto"/>
              <w:rPr>
                <w:rFonts w:cs="Times New Roman"/>
                <w:sz w:val="18"/>
              </w:rPr>
            </w:pPr>
            <m:oMathPara>
              <m:oMathParaPr>
                <m:jc m:val="center"/>
              </m:oMathParaPr>
              <m:oMath>
                <m:r>
                  <w:rPr>
                    <w:rFonts w:ascii="Cambria Math" w:eastAsia="ＭＳ 明朝" w:hAnsi="Cambria Math"/>
                    <w:sz w:val="18"/>
                  </w:rPr>
                  <m:t>T</m:t>
                </m:r>
              </m:oMath>
            </m:oMathPara>
          </w:p>
        </w:tc>
        <w:tc>
          <w:tcPr>
            <w:tcW w:w="430" w:type="dxa"/>
            <w:vAlign w:val="center"/>
          </w:tcPr>
          <w:p w14:paraId="6C536677" w14:textId="77777777" w:rsidR="00E435D5" w:rsidRPr="00885119" w:rsidRDefault="00E435D5" w:rsidP="00E76C8A">
            <w:pPr>
              <w:pStyle w:val="1"/>
              <w:spacing w:line="240" w:lineRule="auto"/>
              <w:rPr>
                <w:rFonts w:eastAsia="ＭＳ 明朝"/>
                <w:sz w:val="18"/>
              </w:rPr>
            </w:pPr>
            <w:r w:rsidRPr="00885119">
              <w:rPr>
                <w:rFonts w:eastAsia="ＭＳ 明朝" w:hint="eastAsia"/>
                <w:sz w:val="18"/>
              </w:rPr>
              <w:t>:</w:t>
            </w:r>
          </w:p>
        </w:tc>
        <w:tc>
          <w:tcPr>
            <w:tcW w:w="3341" w:type="dxa"/>
          </w:tcPr>
          <w:p w14:paraId="568EC23D" w14:textId="77777777" w:rsidR="00E435D5" w:rsidRPr="00885119" w:rsidRDefault="00E435D5" w:rsidP="00E76C8A">
            <w:pPr>
              <w:pStyle w:val="1"/>
              <w:spacing w:line="240" w:lineRule="auto"/>
              <w:jc w:val="left"/>
              <w:rPr>
                <w:rFonts w:eastAsia="ＭＳ 明朝"/>
                <w:sz w:val="18"/>
              </w:rPr>
            </w:pPr>
            <w:r w:rsidRPr="00885119">
              <w:rPr>
                <w:rFonts w:eastAsia="ＭＳ 明朝"/>
                <w:sz w:val="18"/>
              </w:rPr>
              <w:t>representative time</w:t>
            </w:r>
          </w:p>
        </w:tc>
      </w:tr>
      <w:tr w:rsidR="00885119" w:rsidRPr="00885119" w14:paraId="6A263F36" w14:textId="77777777" w:rsidTr="00F51B14">
        <w:trPr>
          <w:trHeight w:val="170"/>
        </w:trPr>
        <w:tc>
          <w:tcPr>
            <w:tcW w:w="704" w:type="dxa"/>
          </w:tcPr>
          <w:p w14:paraId="50E5D476" w14:textId="77777777" w:rsidR="00E435D5" w:rsidRPr="00885119" w:rsidRDefault="00E435D5" w:rsidP="00E76C8A">
            <w:pPr>
              <w:pStyle w:val="1"/>
              <w:spacing w:line="240" w:lineRule="auto"/>
              <w:rPr>
                <w:rFonts w:eastAsia="ＭＳ 明朝"/>
                <w:i/>
                <w:sz w:val="18"/>
              </w:rPr>
            </w:pPr>
            <m:oMathPara>
              <m:oMathParaPr>
                <m:jc m:val="center"/>
              </m:oMathParaPr>
              <m:oMath>
                <m:r>
                  <w:rPr>
                    <w:rFonts w:ascii="Cambria Math" w:eastAsia="ＭＳ 明朝" w:hAnsi="Cambria Math"/>
                    <w:sz w:val="18"/>
                  </w:rPr>
                  <m:t>t</m:t>
                </m:r>
              </m:oMath>
            </m:oMathPara>
          </w:p>
        </w:tc>
        <w:tc>
          <w:tcPr>
            <w:tcW w:w="430" w:type="dxa"/>
            <w:vAlign w:val="center"/>
          </w:tcPr>
          <w:p w14:paraId="1C149AF2" w14:textId="77777777" w:rsidR="00E435D5" w:rsidRPr="00885119" w:rsidRDefault="00E435D5" w:rsidP="00E76C8A">
            <w:pPr>
              <w:pStyle w:val="1"/>
              <w:spacing w:line="240" w:lineRule="auto"/>
              <w:rPr>
                <w:sz w:val="18"/>
              </w:rPr>
            </w:pPr>
            <w:r w:rsidRPr="00885119">
              <w:rPr>
                <w:rFonts w:eastAsia="ＭＳ 明朝" w:hint="eastAsia"/>
                <w:sz w:val="18"/>
              </w:rPr>
              <w:t>:</w:t>
            </w:r>
          </w:p>
        </w:tc>
        <w:tc>
          <w:tcPr>
            <w:tcW w:w="3341" w:type="dxa"/>
          </w:tcPr>
          <w:p w14:paraId="5D88F4DA" w14:textId="77777777" w:rsidR="00E435D5" w:rsidRPr="00885119" w:rsidRDefault="00E435D5" w:rsidP="00E76C8A">
            <w:pPr>
              <w:pStyle w:val="1"/>
              <w:spacing w:line="240" w:lineRule="auto"/>
              <w:jc w:val="left"/>
              <w:rPr>
                <w:rFonts w:eastAsia="ＭＳ 明朝"/>
                <w:sz w:val="18"/>
              </w:rPr>
            </w:pPr>
            <w:r w:rsidRPr="00885119">
              <w:rPr>
                <w:rFonts w:eastAsia="ＭＳ 明朝" w:hint="eastAsia"/>
                <w:sz w:val="18"/>
              </w:rPr>
              <w:t>time</w:t>
            </w:r>
          </w:p>
        </w:tc>
      </w:tr>
      <w:tr w:rsidR="00885119" w:rsidRPr="00885119" w14:paraId="4B977345" w14:textId="77777777" w:rsidTr="00F51B14">
        <w:trPr>
          <w:trHeight w:val="170"/>
        </w:trPr>
        <w:tc>
          <w:tcPr>
            <w:tcW w:w="704" w:type="dxa"/>
          </w:tcPr>
          <w:p w14:paraId="5853E9A9" w14:textId="77777777" w:rsidR="00E435D5" w:rsidRPr="00885119" w:rsidRDefault="00E435D5" w:rsidP="00E76C8A">
            <w:pPr>
              <w:pStyle w:val="1"/>
              <w:spacing w:line="240" w:lineRule="auto"/>
              <w:rPr>
                <w:i/>
                <w:sz w:val="18"/>
              </w:rPr>
            </w:pPr>
            <m:oMathPara>
              <m:oMathParaPr>
                <m:jc m:val="center"/>
              </m:oMathParaPr>
              <m:oMath>
                <m:r>
                  <w:rPr>
                    <w:rFonts w:ascii="Cambria Math" w:eastAsia="ＭＳ 明朝" w:hAnsi="Cambria Math"/>
                    <w:sz w:val="18"/>
                  </w:rPr>
                  <m:t>v</m:t>
                </m:r>
              </m:oMath>
            </m:oMathPara>
          </w:p>
        </w:tc>
        <w:tc>
          <w:tcPr>
            <w:tcW w:w="430" w:type="dxa"/>
            <w:vAlign w:val="center"/>
          </w:tcPr>
          <w:p w14:paraId="2637D994" w14:textId="77777777" w:rsidR="00E435D5" w:rsidRPr="00885119" w:rsidRDefault="00E435D5" w:rsidP="00E76C8A">
            <w:pPr>
              <w:pStyle w:val="1"/>
              <w:spacing w:line="240" w:lineRule="auto"/>
              <w:rPr>
                <w:sz w:val="18"/>
              </w:rPr>
            </w:pPr>
            <w:r w:rsidRPr="00885119">
              <w:rPr>
                <w:rFonts w:eastAsia="ＭＳ 明朝" w:hint="eastAsia"/>
                <w:sz w:val="18"/>
              </w:rPr>
              <w:t>:</w:t>
            </w:r>
          </w:p>
        </w:tc>
        <w:tc>
          <w:tcPr>
            <w:tcW w:w="3341" w:type="dxa"/>
          </w:tcPr>
          <w:p w14:paraId="47A2CCCB" w14:textId="77777777" w:rsidR="00E435D5" w:rsidRPr="00885119" w:rsidRDefault="00E435D5" w:rsidP="00E76C8A">
            <w:pPr>
              <w:pStyle w:val="1"/>
              <w:spacing w:line="240" w:lineRule="auto"/>
              <w:jc w:val="left"/>
              <w:rPr>
                <w:rFonts w:eastAsia="ＭＳ 明朝"/>
                <w:sz w:val="18"/>
              </w:rPr>
            </w:pPr>
            <w:r w:rsidRPr="00885119">
              <w:rPr>
                <w:rFonts w:eastAsia="ＭＳ 明朝" w:hint="eastAsia"/>
                <w:sz w:val="18"/>
              </w:rPr>
              <w:t>velocity</w:t>
            </w:r>
          </w:p>
        </w:tc>
      </w:tr>
      <w:tr w:rsidR="00885119" w:rsidRPr="00885119" w14:paraId="6934DF3D" w14:textId="77777777" w:rsidTr="00F51B14">
        <w:trPr>
          <w:trHeight w:val="170"/>
        </w:trPr>
        <w:tc>
          <w:tcPr>
            <w:tcW w:w="704" w:type="dxa"/>
          </w:tcPr>
          <w:p w14:paraId="0C2DEAA6" w14:textId="77777777" w:rsidR="00E435D5" w:rsidRPr="00885119" w:rsidRDefault="00E435D5" w:rsidP="00E76C8A">
            <w:pPr>
              <w:pStyle w:val="1"/>
              <w:spacing w:line="240" w:lineRule="auto"/>
              <w:rPr>
                <w:rFonts w:eastAsia="ＭＳ 明朝"/>
                <w:i/>
                <w:sz w:val="18"/>
              </w:rPr>
            </w:pPr>
            <m:oMathPara>
              <m:oMathParaPr>
                <m:jc m:val="center"/>
              </m:oMathParaPr>
              <m:oMath>
                <m:r>
                  <w:rPr>
                    <w:rFonts w:ascii="Cambria Math" w:eastAsia="ＭＳ 明朝" w:hAnsi="Cambria Math"/>
                    <w:sz w:val="18"/>
                  </w:rPr>
                  <m:t>x</m:t>
                </m:r>
              </m:oMath>
            </m:oMathPara>
          </w:p>
        </w:tc>
        <w:tc>
          <w:tcPr>
            <w:tcW w:w="430" w:type="dxa"/>
            <w:vAlign w:val="center"/>
          </w:tcPr>
          <w:p w14:paraId="588F87D8" w14:textId="77777777" w:rsidR="00E435D5" w:rsidRPr="00885119" w:rsidRDefault="00E435D5" w:rsidP="00E76C8A">
            <w:pPr>
              <w:pStyle w:val="1"/>
              <w:spacing w:line="240" w:lineRule="auto"/>
              <w:rPr>
                <w:sz w:val="18"/>
              </w:rPr>
            </w:pPr>
            <w:r w:rsidRPr="00885119">
              <w:rPr>
                <w:rFonts w:eastAsia="ＭＳ 明朝" w:hint="eastAsia"/>
                <w:sz w:val="18"/>
              </w:rPr>
              <w:t>:</w:t>
            </w:r>
          </w:p>
        </w:tc>
        <w:tc>
          <w:tcPr>
            <w:tcW w:w="3341" w:type="dxa"/>
          </w:tcPr>
          <w:p w14:paraId="155B4363" w14:textId="77777777" w:rsidR="00E435D5" w:rsidRPr="00885119" w:rsidRDefault="00E435D5" w:rsidP="00E76C8A">
            <w:pPr>
              <w:pStyle w:val="1"/>
              <w:spacing w:line="240" w:lineRule="auto"/>
              <w:jc w:val="left"/>
              <w:rPr>
                <w:rFonts w:eastAsia="ＭＳ 明朝"/>
                <w:sz w:val="18"/>
              </w:rPr>
            </w:pPr>
            <w:r w:rsidRPr="00885119">
              <w:rPr>
                <w:rFonts w:eastAsia="ＭＳ 明朝" w:hint="eastAsia"/>
                <w:sz w:val="18"/>
              </w:rPr>
              <w:t>displacement</w:t>
            </w:r>
          </w:p>
        </w:tc>
      </w:tr>
      <w:tr w:rsidR="00885119" w:rsidRPr="00885119" w14:paraId="3F5F8C0C" w14:textId="77777777" w:rsidTr="00F51B14">
        <w:trPr>
          <w:trHeight w:val="170"/>
        </w:trPr>
        <w:tc>
          <w:tcPr>
            <w:tcW w:w="704" w:type="dxa"/>
          </w:tcPr>
          <w:p w14:paraId="2C6522CB" w14:textId="380054FC" w:rsidR="00E435D5" w:rsidRPr="00885119" w:rsidRDefault="009F02BA" w:rsidP="00E76C8A">
            <w:pPr>
              <w:pStyle w:val="1"/>
              <w:spacing w:line="240" w:lineRule="auto"/>
              <w:rPr>
                <w:rFonts w:ascii="Symbol" w:eastAsia="ＭＳ 明朝" w:hAnsi="Symbol"/>
                <w:i/>
                <w:sz w:val="18"/>
              </w:rPr>
            </w:pPr>
            <m:oMathPara>
              <m:oMathParaPr>
                <m:jc m:val="center"/>
              </m:oMathParaPr>
              <m:oMath>
                <m:r>
                  <w:rPr>
                    <w:rFonts w:ascii="Cambria Math" w:eastAsia="ＭＳ 明朝" w:hAnsi="Cambria Math"/>
                    <w:sz w:val="18"/>
                  </w:rPr>
                  <m:t>α</m:t>
                </m:r>
              </m:oMath>
            </m:oMathPara>
          </w:p>
        </w:tc>
        <w:tc>
          <w:tcPr>
            <w:tcW w:w="430" w:type="dxa"/>
            <w:vAlign w:val="center"/>
          </w:tcPr>
          <w:p w14:paraId="3EF49459" w14:textId="77777777" w:rsidR="00E435D5" w:rsidRPr="00885119" w:rsidRDefault="00E435D5" w:rsidP="00E76C8A">
            <w:pPr>
              <w:pStyle w:val="1"/>
              <w:spacing w:line="240" w:lineRule="auto"/>
              <w:rPr>
                <w:sz w:val="18"/>
              </w:rPr>
            </w:pPr>
            <w:r w:rsidRPr="00885119">
              <w:rPr>
                <w:rFonts w:eastAsia="ＭＳ 明朝" w:hint="eastAsia"/>
                <w:sz w:val="18"/>
              </w:rPr>
              <w:t>:</w:t>
            </w:r>
          </w:p>
        </w:tc>
        <w:tc>
          <w:tcPr>
            <w:tcW w:w="3341" w:type="dxa"/>
          </w:tcPr>
          <w:p w14:paraId="47EBE290" w14:textId="77777777" w:rsidR="00E435D5" w:rsidRPr="00885119" w:rsidRDefault="00E435D5" w:rsidP="00E76C8A">
            <w:pPr>
              <w:pStyle w:val="1"/>
              <w:spacing w:line="240" w:lineRule="auto"/>
              <w:jc w:val="left"/>
              <w:rPr>
                <w:rFonts w:eastAsia="ＭＳ 明朝"/>
                <w:sz w:val="18"/>
              </w:rPr>
            </w:pPr>
            <w:r w:rsidRPr="00885119">
              <w:rPr>
                <w:rFonts w:eastAsia="ＭＳ 明朝" w:hint="eastAsia"/>
                <w:sz w:val="18"/>
              </w:rPr>
              <w:t>a</w:t>
            </w:r>
            <w:r w:rsidRPr="00885119">
              <w:rPr>
                <w:rFonts w:hint="eastAsia"/>
                <w:sz w:val="18"/>
              </w:rPr>
              <w:t>ngle</w:t>
            </w:r>
          </w:p>
        </w:tc>
      </w:tr>
      <w:tr w:rsidR="00885119" w:rsidRPr="00885119" w14:paraId="6625E6B9" w14:textId="77777777" w:rsidTr="00F51B14">
        <w:trPr>
          <w:trHeight w:val="170"/>
        </w:trPr>
        <w:tc>
          <w:tcPr>
            <w:tcW w:w="704" w:type="dxa"/>
          </w:tcPr>
          <w:p w14:paraId="4F8C8B1D" w14:textId="5FA8A071" w:rsidR="00E435D5" w:rsidRPr="00885119" w:rsidRDefault="009F02BA" w:rsidP="00E76C8A">
            <w:pPr>
              <w:pStyle w:val="1"/>
              <w:spacing w:line="240" w:lineRule="auto"/>
              <w:rPr>
                <w:rFonts w:ascii="Symbol" w:eastAsia="ＭＳ 明朝" w:hAnsi="Symbol"/>
                <w:i/>
                <w:sz w:val="18"/>
              </w:rPr>
            </w:pPr>
            <m:oMathPara>
              <m:oMathParaPr>
                <m:jc m:val="center"/>
              </m:oMathParaPr>
              <m:oMath>
                <m:r>
                  <w:rPr>
                    <w:rFonts w:ascii="Cambria Math" w:eastAsia="ＭＳ 明朝" w:hAnsi="Cambria Math"/>
                    <w:sz w:val="18"/>
                  </w:rPr>
                  <m:t>μ</m:t>
                </m:r>
              </m:oMath>
            </m:oMathPara>
          </w:p>
        </w:tc>
        <w:tc>
          <w:tcPr>
            <w:tcW w:w="430" w:type="dxa"/>
            <w:vAlign w:val="center"/>
          </w:tcPr>
          <w:p w14:paraId="5DC1C0CF" w14:textId="77777777" w:rsidR="00E435D5" w:rsidRPr="00885119" w:rsidRDefault="00E435D5" w:rsidP="00E76C8A">
            <w:pPr>
              <w:pStyle w:val="1"/>
              <w:spacing w:line="240" w:lineRule="auto"/>
              <w:rPr>
                <w:rFonts w:eastAsia="ＭＳ 明朝"/>
                <w:sz w:val="18"/>
              </w:rPr>
            </w:pPr>
            <w:r w:rsidRPr="00885119">
              <w:rPr>
                <w:rFonts w:eastAsia="ＭＳ 明朝" w:hint="eastAsia"/>
                <w:sz w:val="18"/>
              </w:rPr>
              <w:t>:</w:t>
            </w:r>
          </w:p>
        </w:tc>
        <w:tc>
          <w:tcPr>
            <w:tcW w:w="3341" w:type="dxa"/>
          </w:tcPr>
          <w:p w14:paraId="6D0EA6E7" w14:textId="77777777" w:rsidR="00E435D5" w:rsidRPr="00885119" w:rsidRDefault="00E435D5" w:rsidP="00E76C8A">
            <w:pPr>
              <w:pStyle w:val="1"/>
              <w:spacing w:line="240" w:lineRule="auto"/>
              <w:jc w:val="left"/>
              <w:rPr>
                <w:rFonts w:eastAsia="ＭＳ 明朝"/>
                <w:sz w:val="18"/>
              </w:rPr>
            </w:pPr>
            <w:r w:rsidRPr="00885119">
              <w:rPr>
                <w:rFonts w:eastAsia="ＭＳ 明朝" w:hint="eastAsia"/>
                <w:sz w:val="18"/>
              </w:rPr>
              <w:t>v</w:t>
            </w:r>
            <w:r w:rsidRPr="00885119">
              <w:rPr>
                <w:rFonts w:eastAsia="ＭＳ 明朝"/>
                <w:sz w:val="18"/>
              </w:rPr>
              <w:t>iscosity</w:t>
            </w:r>
          </w:p>
        </w:tc>
      </w:tr>
      <w:tr w:rsidR="00885119" w:rsidRPr="00885119" w14:paraId="68BA4AA4" w14:textId="77777777" w:rsidTr="00F51B14">
        <w:trPr>
          <w:trHeight w:val="170"/>
        </w:trPr>
        <w:tc>
          <w:tcPr>
            <w:tcW w:w="704" w:type="dxa"/>
          </w:tcPr>
          <w:p w14:paraId="57113C52" w14:textId="5AB4BECF" w:rsidR="00E435D5" w:rsidRPr="00885119" w:rsidRDefault="009F02BA" w:rsidP="00E76C8A">
            <w:pPr>
              <w:pStyle w:val="1"/>
              <w:spacing w:line="240" w:lineRule="auto"/>
              <w:rPr>
                <w:rFonts w:ascii="Symbol" w:eastAsia="ＭＳ 明朝" w:hAnsi="Symbol"/>
                <w:i/>
                <w:sz w:val="18"/>
              </w:rPr>
            </w:pPr>
            <m:oMathPara>
              <m:oMathParaPr>
                <m:jc m:val="center"/>
              </m:oMathParaPr>
              <m:oMath>
                <m:r>
                  <w:rPr>
                    <w:rFonts w:ascii="Cambria Math" w:eastAsia="ＭＳ 明朝" w:hAnsi="Cambria Math"/>
                    <w:sz w:val="18"/>
                  </w:rPr>
                  <m:t>σ</m:t>
                </m:r>
              </m:oMath>
            </m:oMathPara>
          </w:p>
        </w:tc>
        <w:tc>
          <w:tcPr>
            <w:tcW w:w="430" w:type="dxa"/>
            <w:vAlign w:val="center"/>
          </w:tcPr>
          <w:p w14:paraId="4B43EBF5" w14:textId="77777777" w:rsidR="00E435D5" w:rsidRPr="00885119" w:rsidRDefault="00E435D5" w:rsidP="00E76C8A">
            <w:pPr>
              <w:pStyle w:val="1"/>
              <w:spacing w:line="240" w:lineRule="auto"/>
              <w:rPr>
                <w:rFonts w:eastAsia="ＭＳ 明朝"/>
                <w:sz w:val="18"/>
              </w:rPr>
            </w:pPr>
            <w:r w:rsidRPr="00885119">
              <w:rPr>
                <w:rFonts w:eastAsia="ＭＳ 明朝" w:hint="eastAsia"/>
                <w:sz w:val="18"/>
              </w:rPr>
              <w:t>:</w:t>
            </w:r>
          </w:p>
        </w:tc>
        <w:tc>
          <w:tcPr>
            <w:tcW w:w="3341" w:type="dxa"/>
          </w:tcPr>
          <w:p w14:paraId="07BFEB80" w14:textId="77777777" w:rsidR="00E435D5" w:rsidRPr="00885119" w:rsidRDefault="00E435D5" w:rsidP="00E76C8A">
            <w:pPr>
              <w:pStyle w:val="1"/>
              <w:spacing w:line="240" w:lineRule="auto"/>
              <w:jc w:val="left"/>
              <w:rPr>
                <w:rFonts w:eastAsia="ＭＳ 明朝"/>
                <w:sz w:val="18"/>
              </w:rPr>
            </w:pPr>
            <w:r w:rsidRPr="00885119">
              <w:rPr>
                <w:rFonts w:eastAsia="ＭＳ 明朝"/>
                <w:sz w:val="18"/>
              </w:rPr>
              <w:t>electric conductivity</w:t>
            </w:r>
          </w:p>
        </w:tc>
      </w:tr>
      <w:tr w:rsidR="00885119" w:rsidRPr="00885119" w14:paraId="73D47766" w14:textId="77777777" w:rsidTr="00F51B14">
        <w:trPr>
          <w:trHeight w:val="170"/>
        </w:trPr>
        <w:tc>
          <w:tcPr>
            <w:tcW w:w="704" w:type="dxa"/>
          </w:tcPr>
          <w:p w14:paraId="4DCE57CF" w14:textId="68C8B0F9" w:rsidR="00E435D5" w:rsidRPr="00885119" w:rsidRDefault="009F02BA" w:rsidP="00E76C8A">
            <w:pPr>
              <w:pStyle w:val="1"/>
              <w:spacing w:line="240" w:lineRule="auto"/>
              <w:rPr>
                <w:rFonts w:cs="Times New Roman"/>
                <w:i/>
                <w:sz w:val="18"/>
              </w:rPr>
            </w:pPr>
            <m:oMathPara>
              <m:oMathParaPr>
                <m:jc m:val="center"/>
              </m:oMathParaPr>
              <m:oMath>
                <m:r>
                  <w:rPr>
                    <w:rFonts w:ascii="Cambria Math" w:eastAsia="ＭＳ 明朝" w:hAnsi="Cambria Math"/>
                    <w:sz w:val="18"/>
                  </w:rPr>
                  <m:t>τ</m:t>
                </m:r>
              </m:oMath>
            </m:oMathPara>
          </w:p>
        </w:tc>
        <w:tc>
          <w:tcPr>
            <w:tcW w:w="430" w:type="dxa"/>
            <w:vAlign w:val="center"/>
          </w:tcPr>
          <w:p w14:paraId="000B7F10" w14:textId="77777777" w:rsidR="00E435D5" w:rsidRPr="00885119" w:rsidRDefault="00E435D5" w:rsidP="00E76C8A">
            <w:pPr>
              <w:pStyle w:val="1"/>
              <w:spacing w:line="240" w:lineRule="auto"/>
              <w:rPr>
                <w:rFonts w:eastAsia="ＭＳ 明朝"/>
                <w:sz w:val="18"/>
              </w:rPr>
            </w:pPr>
            <w:r w:rsidRPr="00885119">
              <w:rPr>
                <w:rFonts w:eastAsia="ＭＳ 明朝" w:hint="eastAsia"/>
                <w:sz w:val="18"/>
              </w:rPr>
              <w:t>:</w:t>
            </w:r>
          </w:p>
        </w:tc>
        <w:tc>
          <w:tcPr>
            <w:tcW w:w="3341" w:type="dxa"/>
          </w:tcPr>
          <w:p w14:paraId="54163AA4" w14:textId="33689428" w:rsidR="00E435D5" w:rsidRPr="00885119" w:rsidRDefault="00E435D5" w:rsidP="00E76C8A">
            <w:pPr>
              <w:pStyle w:val="1"/>
              <w:spacing w:line="240" w:lineRule="auto"/>
              <w:jc w:val="left"/>
              <w:rPr>
                <w:rFonts w:eastAsia="ＭＳ 明朝"/>
                <w:sz w:val="18"/>
              </w:rPr>
            </w:pPr>
            <w:r w:rsidRPr="00885119">
              <w:rPr>
                <w:rFonts w:eastAsia="ＭＳ 明朝"/>
                <w:sz w:val="18"/>
              </w:rPr>
              <w:t xml:space="preserve">normalized time, </w:t>
            </w:r>
            <m:oMath>
              <m:r>
                <w:rPr>
                  <w:rFonts w:ascii="Cambria Math" w:eastAsia="ＭＳ 明朝" w:hAnsi="Cambria Math"/>
                  <w:sz w:val="18"/>
                </w:rPr>
                <m:t>τ</m:t>
              </m:r>
              <m:r>
                <m:rPr>
                  <m:sty m:val="p"/>
                </m:rPr>
                <w:rPr>
                  <w:rFonts w:ascii="Cambria Math" w:eastAsia="ＭＳ 明朝" w:hAnsi="Cambria Math"/>
                  <w:sz w:val="18"/>
                </w:rPr>
                <m:t>=</m:t>
              </m:r>
              <m:f>
                <m:fPr>
                  <m:type m:val="lin"/>
                  <m:ctrlPr>
                    <w:rPr>
                      <w:rFonts w:ascii="Cambria Math" w:eastAsia="ＭＳ 明朝" w:hAnsi="Cambria Math"/>
                      <w:i/>
                      <w:sz w:val="18"/>
                    </w:rPr>
                  </m:ctrlPr>
                </m:fPr>
                <m:num>
                  <m:r>
                    <w:rPr>
                      <w:rFonts w:ascii="Cambria Math" w:eastAsia="ＭＳ 明朝" w:hAnsi="Cambria Math"/>
                      <w:sz w:val="18"/>
                    </w:rPr>
                    <m:t>t</m:t>
                  </m:r>
                </m:num>
                <m:den>
                  <m:r>
                    <w:rPr>
                      <w:rFonts w:ascii="Cambria Math" w:eastAsia="ＭＳ 明朝" w:hAnsi="Cambria Math"/>
                      <w:sz w:val="18"/>
                    </w:rPr>
                    <m:t>T</m:t>
                  </m:r>
                </m:den>
              </m:f>
            </m:oMath>
          </w:p>
        </w:tc>
      </w:tr>
      <w:tr w:rsidR="00885119" w:rsidRPr="00885119" w14:paraId="3C307D1F" w14:textId="77777777" w:rsidTr="00F51B14">
        <w:trPr>
          <w:trHeight w:val="170"/>
        </w:trPr>
        <w:tc>
          <w:tcPr>
            <w:tcW w:w="4475" w:type="dxa"/>
            <w:gridSpan w:val="3"/>
          </w:tcPr>
          <w:p w14:paraId="38F57905" w14:textId="77777777" w:rsidR="00E435D5" w:rsidRPr="00885119" w:rsidRDefault="00E435D5" w:rsidP="00E76C8A">
            <w:pPr>
              <w:pStyle w:val="1"/>
              <w:spacing w:line="240" w:lineRule="auto"/>
              <w:rPr>
                <w:sz w:val="18"/>
              </w:rPr>
            </w:pPr>
            <w:r w:rsidRPr="00885119">
              <w:rPr>
                <w:rFonts w:hint="eastAsia"/>
                <w:sz w:val="18"/>
              </w:rPr>
              <w:t>Subscript</w:t>
            </w:r>
          </w:p>
        </w:tc>
      </w:tr>
      <w:tr w:rsidR="00885119" w:rsidRPr="00885119" w14:paraId="27598183" w14:textId="77777777" w:rsidTr="00F51B14">
        <w:trPr>
          <w:trHeight w:val="170"/>
        </w:trPr>
        <w:tc>
          <w:tcPr>
            <w:tcW w:w="704" w:type="dxa"/>
          </w:tcPr>
          <w:p w14:paraId="2B3CF2F8" w14:textId="77777777" w:rsidR="00E435D5" w:rsidRPr="00885119" w:rsidRDefault="00E435D5" w:rsidP="00E76C8A">
            <w:pPr>
              <w:pStyle w:val="1"/>
              <w:spacing w:line="240" w:lineRule="auto"/>
              <w:jc w:val="center"/>
              <w:rPr>
                <w:i/>
                <w:sz w:val="18"/>
              </w:rPr>
            </w:pPr>
            <m:oMathPara>
              <m:oMath>
                <m:r>
                  <w:rPr>
                    <w:rFonts w:ascii="Cambria Math" w:hAnsi="Cambria Math"/>
                    <w:sz w:val="18"/>
                  </w:rPr>
                  <m:t>n</m:t>
                </m:r>
              </m:oMath>
            </m:oMathPara>
          </w:p>
        </w:tc>
        <w:tc>
          <w:tcPr>
            <w:tcW w:w="430" w:type="dxa"/>
            <w:vAlign w:val="center"/>
          </w:tcPr>
          <w:p w14:paraId="5C41CC5D" w14:textId="77777777" w:rsidR="00E435D5" w:rsidRPr="00885119" w:rsidRDefault="00E435D5" w:rsidP="00E76C8A">
            <w:pPr>
              <w:pStyle w:val="1"/>
              <w:spacing w:line="240" w:lineRule="auto"/>
              <w:rPr>
                <w:sz w:val="18"/>
              </w:rPr>
            </w:pPr>
            <w:r w:rsidRPr="00885119">
              <w:rPr>
                <w:rFonts w:eastAsia="ＭＳ 明朝" w:hint="eastAsia"/>
                <w:sz w:val="18"/>
              </w:rPr>
              <w:t>:</w:t>
            </w:r>
          </w:p>
        </w:tc>
        <w:tc>
          <w:tcPr>
            <w:tcW w:w="3341" w:type="dxa"/>
          </w:tcPr>
          <w:p w14:paraId="6349F56F" w14:textId="77777777" w:rsidR="00E435D5" w:rsidRPr="00885119" w:rsidRDefault="00E435D5" w:rsidP="00E76C8A">
            <w:pPr>
              <w:pStyle w:val="1"/>
              <w:spacing w:line="240" w:lineRule="auto"/>
              <w:jc w:val="left"/>
              <w:rPr>
                <w:sz w:val="18"/>
              </w:rPr>
            </w:pPr>
            <w:r w:rsidRPr="00885119">
              <w:rPr>
                <w:rFonts w:eastAsia="ＭＳ 明朝" w:hint="eastAsia"/>
                <w:sz w:val="18"/>
              </w:rPr>
              <w:t>n</w:t>
            </w:r>
            <w:r w:rsidRPr="00885119">
              <w:rPr>
                <w:rFonts w:hint="eastAsia"/>
                <w:sz w:val="18"/>
              </w:rPr>
              <w:t>umber</w:t>
            </w:r>
          </w:p>
        </w:tc>
      </w:tr>
      <w:tr w:rsidR="00885119" w:rsidRPr="00885119" w14:paraId="6C702F89" w14:textId="77777777" w:rsidTr="00F51B14">
        <w:trPr>
          <w:trHeight w:val="170"/>
        </w:trPr>
        <w:tc>
          <w:tcPr>
            <w:tcW w:w="704" w:type="dxa"/>
          </w:tcPr>
          <w:p w14:paraId="2FCA3E6E" w14:textId="77777777" w:rsidR="00E435D5" w:rsidRPr="00885119" w:rsidRDefault="00E435D5" w:rsidP="00E76C8A">
            <w:pPr>
              <w:pStyle w:val="1"/>
              <w:spacing w:line="240" w:lineRule="auto"/>
              <w:jc w:val="center"/>
              <w:rPr>
                <w:rFonts w:eastAsia="ＭＳ 明朝"/>
                <w:sz w:val="18"/>
              </w:rPr>
            </w:pPr>
            <m:oMathPara>
              <m:oMath>
                <m:r>
                  <w:rPr>
                    <w:rFonts w:ascii="Cambria Math" w:hAnsi="Cambria Math"/>
                    <w:sz w:val="18"/>
                  </w:rPr>
                  <m:t>0</m:t>
                </m:r>
              </m:oMath>
            </m:oMathPara>
          </w:p>
        </w:tc>
        <w:tc>
          <w:tcPr>
            <w:tcW w:w="430" w:type="dxa"/>
            <w:vAlign w:val="center"/>
          </w:tcPr>
          <w:p w14:paraId="7CC9D281" w14:textId="77777777" w:rsidR="00E435D5" w:rsidRPr="00885119" w:rsidRDefault="00E435D5" w:rsidP="00E76C8A">
            <w:pPr>
              <w:pStyle w:val="1"/>
              <w:spacing w:line="240" w:lineRule="auto"/>
              <w:rPr>
                <w:rFonts w:eastAsia="ＭＳ 明朝"/>
                <w:sz w:val="18"/>
              </w:rPr>
            </w:pPr>
            <w:r w:rsidRPr="00885119">
              <w:rPr>
                <w:rFonts w:eastAsia="ＭＳ 明朝" w:hint="eastAsia"/>
                <w:sz w:val="18"/>
              </w:rPr>
              <w:t>:</w:t>
            </w:r>
          </w:p>
        </w:tc>
        <w:tc>
          <w:tcPr>
            <w:tcW w:w="3341" w:type="dxa"/>
          </w:tcPr>
          <w:p w14:paraId="659DA92E" w14:textId="77777777" w:rsidR="00E435D5" w:rsidRPr="00885119" w:rsidRDefault="00E435D5" w:rsidP="00E76C8A">
            <w:pPr>
              <w:pStyle w:val="1"/>
              <w:spacing w:line="240" w:lineRule="auto"/>
              <w:jc w:val="left"/>
              <w:rPr>
                <w:rFonts w:eastAsia="ＭＳ 明朝"/>
                <w:sz w:val="18"/>
              </w:rPr>
            </w:pPr>
            <w:r w:rsidRPr="00885119">
              <w:rPr>
                <w:rFonts w:eastAsia="ＭＳ 明朝" w:hint="eastAsia"/>
                <w:sz w:val="18"/>
              </w:rPr>
              <w:t>r</w:t>
            </w:r>
            <w:r w:rsidRPr="00885119">
              <w:rPr>
                <w:rFonts w:eastAsia="ＭＳ 明朝"/>
                <w:sz w:val="18"/>
              </w:rPr>
              <w:t>eference</w:t>
            </w:r>
          </w:p>
        </w:tc>
      </w:tr>
      <w:tr w:rsidR="00885119" w:rsidRPr="00885119" w14:paraId="37627EC8" w14:textId="77777777" w:rsidTr="00F51B14">
        <w:trPr>
          <w:trHeight w:val="170"/>
        </w:trPr>
        <w:tc>
          <w:tcPr>
            <w:tcW w:w="704" w:type="dxa"/>
          </w:tcPr>
          <w:p w14:paraId="26DC9534" w14:textId="77777777" w:rsidR="00E435D5" w:rsidRPr="00885119" w:rsidRDefault="00E435D5" w:rsidP="00E76C8A">
            <w:pPr>
              <w:pStyle w:val="1"/>
              <w:spacing w:line="240" w:lineRule="auto"/>
              <w:jc w:val="center"/>
              <w:rPr>
                <w:rFonts w:eastAsia="ＭＳ 明朝"/>
                <w:sz w:val="18"/>
              </w:rPr>
            </w:pPr>
            <m:oMathPara>
              <m:oMath>
                <m:r>
                  <w:rPr>
                    <w:rFonts w:ascii="Cambria Math" w:hAnsi="Cambria Math"/>
                    <w:sz w:val="18"/>
                  </w:rPr>
                  <m:t>1</m:t>
                </m:r>
              </m:oMath>
            </m:oMathPara>
          </w:p>
        </w:tc>
        <w:tc>
          <w:tcPr>
            <w:tcW w:w="430" w:type="dxa"/>
            <w:vAlign w:val="center"/>
          </w:tcPr>
          <w:p w14:paraId="7754BE3C" w14:textId="77777777" w:rsidR="00E435D5" w:rsidRPr="00885119" w:rsidRDefault="00E435D5" w:rsidP="00E76C8A">
            <w:pPr>
              <w:pStyle w:val="1"/>
              <w:spacing w:line="240" w:lineRule="auto"/>
              <w:rPr>
                <w:sz w:val="18"/>
              </w:rPr>
            </w:pPr>
            <w:r w:rsidRPr="00885119">
              <w:rPr>
                <w:rFonts w:eastAsia="ＭＳ 明朝" w:hint="eastAsia"/>
                <w:sz w:val="18"/>
              </w:rPr>
              <w:t>:</w:t>
            </w:r>
          </w:p>
        </w:tc>
        <w:tc>
          <w:tcPr>
            <w:tcW w:w="3341" w:type="dxa"/>
          </w:tcPr>
          <w:p w14:paraId="0912F58B" w14:textId="77777777" w:rsidR="00E435D5" w:rsidRPr="00885119" w:rsidRDefault="00E435D5" w:rsidP="00E76C8A">
            <w:pPr>
              <w:pStyle w:val="1"/>
              <w:spacing w:line="240" w:lineRule="auto"/>
              <w:jc w:val="left"/>
              <w:rPr>
                <w:sz w:val="18"/>
              </w:rPr>
            </w:pPr>
            <w:r w:rsidRPr="00885119">
              <w:rPr>
                <w:rFonts w:eastAsia="ＭＳ 明朝" w:hint="eastAsia"/>
                <w:sz w:val="18"/>
              </w:rPr>
              <w:t>inlet</w:t>
            </w:r>
          </w:p>
        </w:tc>
      </w:tr>
    </w:tbl>
    <w:p w14:paraId="58A69BB7" w14:textId="77777777" w:rsidR="00E435D5" w:rsidRPr="00885119" w:rsidRDefault="00E435D5" w:rsidP="00E435D5">
      <w:pPr>
        <w:pStyle w:val="ab"/>
        <w:spacing w:beforeLines="50" w:before="120" w:afterLines="50" w:after="120" w:line="240" w:lineRule="auto"/>
        <w:jc w:val="left"/>
        <w:rPr>
          <w:rFonts w:eastAsiaTheme="minorEastAsia"/>
        </w:rPr>
      </w:pPr>
      <w:r w:rsidRPr="00885119">
        <w:rPr>
          <w:rFonts w:hint="eastAsia"/>
        </w:rPr>
        <w:t xml:space="preserve">3. </w:t>
      </w:r>
      <w:r w:rsidRPr="00885119">
        <w:t>Template File</w:t>
      </w:r>
    </w:p>
    <w:p w14:paraId="0AB0AC40" w14:textId="77777777" w:rsidR="00E435D5" w:rsidRPr="00885119" w:rsidRDefault="00E435D5" w:rsidP="00E435D5">
      <w:pPr>
        <w:pStyle w:val="1"/>
        <w:spacing w:line="240" w:lineRule="auto"/>
        <w:rPr>
          <w:sz w:val="18"/>
        </w:rPr>
      </w:pPr>
      <w:r w:rsidRPr="00885119">
        <w:rPr>
          <w:sz w:val="18"/>
        </w:rPr>
        <w:t>This is the file of “Manuscript Template for the JFPS International Journal of Fluid Power System.” Please also download the files of the latest version of “Submission Rules for Papers in JFPS International Journal of Fluid Power System” and “Writing Guidelines for Papers in JFPS International Journal of Fluid Power System” from the JFPS website and read them carefully before writing your manuscript and submitting your contribution.</w:t>
      </w:r>
    </w:p>
    <w:p w14:paraId="36CCD4E3" w14:textId="77777777" w:rsidR="00E435D5" w:rsidRPr="00885119" w:rsidRDefault="00E435D5" w:rsidP="00E435D5">
      <w:pPr>
        <w:pStyle w:val="ab"/>
        <w:spacing w:beforeLines="50" w:before="120" w:afterLines="50" w:after="120" w:line="240" w:lineRule="auto"/>
        <w:jc w:val="left"/>
      </w:pPr>
      <w:r w:rsidRPr="00885119">
        <w:rPr>
          <w:rFonts w:hint="eastAsia"/>
        </w:rPr>
        <w:t xml:space="preserve">4. </w:t>
      </w:r>
      <w:r w:rsidRPr="00885119">
        <w:t>Publications</w:t>
      </w:r>
    </w:p>
    <w:p w14:paraId="6B0FE6CC" w14:textId="5D88EA3B" w:rsidR="00E435D5" w:rsidRPr="00885119" w:rsidRDefault="00E435D5" w:rsidP="00E435D5">
      <w:pPr>
        <w:pStyle w:val="1"/>
        <w:spacing w:line="240" w:lineRule="auto"/>
        <w:rPr>
          <w:strike/>
          <w:sz w:val="18"/>
        </w:rPr>
      </w:pPr>
      <w:r w:rsidRPr="00885119">
        <w:rPr>
          <w:rFonts w:eastAsia="ＭＳ 明朝" w:hint="eastAsia"/>
          <w:sz w:val="18"/>
        </w:rPr>
        <w:t xml:space="preserve">The </w:t>
      </w:r>
      <w:r w:rsidRPr="00885119">
        <w:rPr>
          <w:sz w:val="18"/>
        </w:rPr>
        <w:t>JFPS publishe</w:t>
      </w:r>
      <w:r w:rsidRPr="00885119">
        <w:rPr>
          <w:rFonts w:eastAsia="ＭＳ 明朝" w:hint="eastAsia"/>
          <w:sz w:val="18"/>
        </w:rPr>
        <w:t>s</w:t>
      </w:r>
      <w:r w:rsidRPr="00885119">
        <w:rPr>
          <w:sz w:val="18"/>
        </w:rPr>
        <w:t xml:space="preserve"> </w:t>
      </w:r>
      <w:r w:rsidR="00DC2C27" w:rsidRPr="00885119">
        <w:rPr>
          <w:rFonts w:eastAsia="ＭＳ 明朝"/>
          <w:sz w:val="18"/>
        </w:rPr>
        <w:t xml:space="preserve">the JFPS International Journal of Fluid Power System. </w:t>
      </w:r>
      <w:r w:rsidRPr="00885119">
        <w:rPr>
          <w:rFonts w:eastAsia="ＭＳ 明朝" w:hint="eastAsia"/>
          <w:sz w:val="18"/>
        </w:rPr>
        <w:t xml:space="preserve">The </w:t>
      </w:r>
      <w:r w:rsidRPr="00885119">
        <w:rPr>
          <w:sz w:val="18"/>
        </w:rPr>
        <w:t>JFPS also publishe</w:t>
      </w:r>
      <w:r w:rsidRPr="00885119">
        <w:rPr>
          <w:rFonts w:eastAsia="ＭＳ 明朝" w:hint="eastAsia"/>
          <w:sz w:val="18"/>
        </w:rPr>
        <w:t>s</w:t>
      </w:r>
      <w:r w:rsidR="00DC2C27" w:rsidRPr="00885119">
        <w:rPr>
          <w:rFonts w:eastAsia="ＭＳ 明朝" w:cs="Times New Roman" w:hint="eastAsia"/>
          <w:sz w:val="18"/>
        </w:rPr>
        <w:t xml:space="preserve"> the </w:t>
      </w:r>
      <w:r w:rsidR="00DC2C27" w:rsidRPr="00885119">
        <w:rPr>
          <w:sz w:val="18"/>
        </w:rPr>
        <w:t xml:space="preserve">Journal of the Japan Fluid Power System Society </w:t>
      </w:r>
      <w:r w:rsidR="00DC2C27" w:rsidRPr="00885119">
        <w:rPr>
          <w:rFonts w:eastAsia="ＭＳ 明朝"/>
          <w:sz w:val="18"/>
        </w:rPr>
        <w:t>and</w:t>
      </w:r>
      <w:r w:rsidRPr="00885119">
        <w:rPr>
          <w:sz w:val="18"/>
        </w:rPr>
        <w:t xml:space="preserve"> </w:t>
      </w:r>
      <w:r w:rsidRPr="00885119">
        <w:rPr>
          <w:rFonts w:eastAsia="ＭＳ 明朝" w:hint="eastAsia"/>
          <w:sz w:val="18"/>
        </w:rPr>
        <w:t xml:space="preserve">the </w:t>
      </w:r>
      <w:r w:rsidRPr="00885119">
        <w:rPr>
          <w:sz w:val="18"/>
        </w:rPr>
        <w:t xml:space="preserve">Transactions of </w:t>
      </w:r>
      <w:r w:rsidRPr="00885119">
        <w:rPr>
          <w:rFonts w:eastAsia="ＭＳ 明朝" w:hint="eastAsia"/>
          <w:sz w:val="18"/>
        </w:rPr>
        <w:t>t</w:t>
      </w:r>
      <w:r w:rsidRPr="00885119">
        <w:rPr>
          <w:sz w:val="18"/>
        </w:rPr>
        <w:t>he Japan Fluid Power System Society</w:t>
      </w:r>
      <w:r w:rsidR="00DC2C27" w:rsidRPr="00885119">
        <w:rPr>
          <w:sz w:val="18"/>
        </w:rPr>
        <w:t xml:space="preserve"> (in Japanese)</w:t>
      </w:r>
      <w:r w:rsidRPr="00885119">
        <w:rPr>
          <w:sz w:val="18"/>
        </w:rPr>
        <w:t>.</w:t>
      </w:r>
    </w:p>
    <w:p w14:paraId="5C16143F" w14:textId="77777777" w:rsidR="00E435D5" w:rsidRPr="00885119" w:rsidRDefault="00E435D5" w:rsidP="00E435D5">
      <w:pPr>
        <w:pStyle w:val="1"/>
        <w:spacing w:beforeLines="50" w:before="120" w:line="240" w:lineRule="auto"/>
        <w:ind w:firstLineChars="0" w:firstLine="0"/>
        <w:rPr>
          <w:rFonts w:eastAsia="ＭＳ 明朝"/>
          <w:b/>
          <w:sz w:val="18"/>
        </w:rPr>
      </w:pPr>
      <w:r w:rsidRPr="00885119">
        <w:rPr>
          <w:rFonts w:eastAsia="ＭＳ 明朝" w:hint="eastAsia"/>
          <w:b/>
          <w:sz w:val="18"/>
        </w:rPr>
        <w:t>4.1 Font</w:t>
      </w:r>
    </w:p>
    <w:p w14:paraId="5613A3B4" w14:textId="77777777" w:rsidR="00E435D5" w:rsidRPr="00885119" w:rsidRDefault="00E435D5" w:rsidP="00E435D5">
      <w:pPr>
        <w:pStyle w:val="1"/>
        <w:spacing w:line="240" w:lineRule="auto"/>
        <w:rPr>
          <w:rFonts w:eastAsia="ＭＳ 明朝"/>
          <w:sz w:val="18"/>
        </w:rPr>
      </w:pPr>
      <w:r w:rsidRPr="00885119">
        <w:rPr>
          <w:rFonts w:eastAsia="ＭＳ 明朝" w:hint="eastAsia"/>
          <w:sz w:val="18"/>
        </w:rPr>
        <w:t>Times New Roman with the following font sizes should be used:</w:t>
      </w:r>
    </w:p>
    <w:p w14:paraId="4A7C2308" w14:textId="77777777" w:rsidR="00E435D5" w:rsidRPr="00885119" w:rsidRDefault="00E435D5" w:rsidP="00E435D5">
      <w:pPr>
        <w:pStyle w:val="1"/>
        <w:spacing w:line="240" w:lineRule="auto"/>
        <w:rPr>
          <w:rFonts w:eastAsia="ＭＳ 明朝"/>
          <w:sz w:val="18"/>
        </w:rPr>
      </w:pPr>
      <w:r w:rsidRPr="00885119">
        <w:rPr>
          <w:rFonts w:eastAsia="ＭＳ 明朝" w:hint="eastAsia"/>
          <w:sz w:val="18"/>
        </w:rPr>
        <w:t>(a)</w:t>
      </w:r>
      <w:r w:rsidRPr="00885119">
        <w:rPr>
          <w:rFonts w:eastAsia="ＭＳ 明朝"/>
          <w:sz w:val="18"/>
        </w:rPr>
        <w:t xml:space="preserve"> </w:t>
      </w:r>
      <w:r w:rsidRPr="00885119">
        <w:rPr>
          <w:rFonts w:eastAsia="ＭＳ 明朝" w:hint="eastAsia"/>
          <w:sz w:val="18"/>
        </w:rPr>
        <w:t>Title: 14 point, bold</w:t>
      </w:r>
    </w:p>
    <w:p w14:paraId="1758C04D" w14:textId="77777777" w:rsidR="00E435D5" w:rsidRPr="00885119" w:rsidRDefault="00E435D5" w:rsidP="00E435D5">
      <w:pPr>
        <w:pStyle w:val="1"/>
        <w:spacing w:line="240" w:lineRule="auto"/>
        <w:rPr>
          <w:rFonts w:eastAsia="ＭＳ 明朝"/>
          <w:sz w:val="18"/>
        </w:rPr>
      </w:pPr>
      <w:r w:rsidRPr="00885119">
        <w:rPr>
          <w:rFonts w:eastAsia="ＭＳ 明朝"/>
          <w:sz w:val="18"/>
        </w:rPr>
        <w:t>(</w:t>
      </w:r>
      <w:r w:rsidRPr="00885119">
        <w:rPr>
          <w:rFonts w:eastAsia="ＭＳ 明朝" w:hint="eastAsia"/>
          <w:sz w:val="18"/>
        </w:rPr>
        <w:t>b</w:t>
      </w:r>
      <w:r w:rsidRPr="00885119">
        <w:rPr>
          <w:rFonts w:eastAsia="ＭＳ 明朝"/>
          <w:sz w:val="18"/>
        </w:rPr>
        <w:t xml:space="preserve">) </w:t>
      </w:r>
      <w:r w:rsidRPr="00885119">
        <w:rPr>
          <w:rFonts w:eastAsia="ＭＳ 明朝" w:hint="eastAsia"/>
          <w:sz w:val="18"/>
        </w:rPr>
        <w:t>Authors</w:t>
      </w:r>
      <w:r w:rsidRPr="00885119">
        <w:rPr>
          <w:rFonts w:eastAsia="ＭＳ 明朝"/>
          <w:sz w:val="18"/>
        </w:rPr>
        <w:t>’</w:t>
      </w:r>
      <w:r w:rsidRPr="00885119">
        <w:rPr>
          <w:rFonts w:eastAsia="ＭＳ 明朝" w:hint="eastAsia"/>
          <w:sz w:val="18"/>
        </w:rPr>
        <w:t xml:space="preserve"> names: 12 point</w:t>
      </w:r>
    </w:p>
    <w:p w14:paraId="42D60E02" w14:textId="271D87DE" w:rsidR="00E435D5" w:rsidRPr="00885119" w:rsidRDefault="00E435D5" w:rsidP="00E435D5">
      <w:pPr>
        <w:pStyle w:val="1"/>
        <w:spacing w:line="240" w:lineRule="auto"/>
        <w:rPr>
          <w:rFonts w:eastAsia="ＭＳ 明朝"/>
          <w:sz w:val="18"/>
        </w:rPr>
      </w:pPr>
      <w:r w:rsidRPr="00885119">
        <w:rPr>
          <w:rFonts w:eastAsia="ＭＳ 明朝" w:hint="eastAsia"/>
          <w:sz w:val="18"/>
        </w:rPr>
        <w:t>(</w:t>
      </w:r>
      <w:r w:rsidRPr="00885119">
        <w:rPr>
          <w:rFonts w:eastAsia="ＭＳ 明朝"/>
          <w:sz w:val="18"/>
        </w:rPr>
        <w:t xml:space="preserve">c) Affiliation, E-mail (corresponding </w:t>
      </w:r>
      <w:r w:rsidR="00C010D8" w:rsidRPr="00885119">
        <w:rPr>
          <w:rFonts w:eastAsia="ＭＳ 明朝"/>
          <w:sz w:val="18"/>
        </w:rPr>
        <w:t xml:space="preserve">author </w:t>
      </w:r>
      <w:r w:rsidRPr="00885119">
        <w:rPr>
          <w:rFonts w:eastAsia="ＭＳ 明朝"/>
          <w:sz w:val="18"/>
        </w:rPr>
        <w:t>only): 9 point</w:t>
      </w:r>
    </w:p>
    <w:p w14:paraId="28E439DF" w14:textId="77777777" w:rsidR="00E435D5" w:rsidRPr="00885119" w:rsidRDefault="00E435D5" w:rsidP="00E435D5">
      <w:pPr>
        <w:pStyle w:val="1"/>
        <w:spacing w:line="240" w:lineRule="auto"/>
        <w:rPr>
          <w:rFonts w:eastAsia="ＭＳ 明朝"/>
          <w:sz w:val="18"/>
        </w:rPr>
      </w:pPr>
      <w:r w:rsidRPr="00885119">
        <w:rPr>
          <w:rFonts w:eastAsia="ＭＳ 明朝" w:hint="eastAsia"/>
          <w:sz w:val="18"/>
        </w:rPr>
        <w:t>(d)</w:t>
      </w:r>
      <w:r w:rsidRPr="00885119">
        <w:rPr>
          <w:rFonts w:eastAsia="ＭＳ 明朝"/>
          <w:sz w:val="18"/>
        </w:rPr>
        <w:t xml:space="preserve"> </w:t>
      </w:r>
      <w:r w:rsidRPr="00885119">
        <w:rPr>
          <w:rFonts w:eastAsia="ＭＳ 明朝" w:hint="eastAsia"/>
          <w:sz w:val="18"/>
        </w:rPr>
        <w:t xml:space="preserve">Abstract, </w:t>
      </w:r>
      <w:r w:rsidRPr="00885119">
        <w:rPr>
          <w:rFonts w:eastAsia="ＭＳ 明朝"/>
          <w:sz w:val="18"/>
        </w:rPr>
        <w:t>K</w:t>
      </w:r>
      <w:r w:rsidRPr="00885119">
        <w:rPr>
          <w:rFonts w:eastAsia="ＭＳ 明朝" w:hint="eastAsia"/>
          <w:sz w:val="18"/>
        </w:rPr>
        <w:t>eywords and text: 9 point</w:t>
      </w:r>
    </w:p>
    <w:p w14:paraId="568CDD01" w14:textId="77777777" w:rsidR="00E435D5" w:rsidRPr="00885119" w:rsidRDefault="00E435D5" w:rsidP="00E435D5">
      <w:pPr>
        <w:pStyle w:val="1"/>
        <w:spacing w:line="240" w:lineRule="auto"/>
        <w:rPr>
          <w:rFonts w:eastAsia="ＭＳ 明朝"/>
          <w:sz w:val="18"/>
        </w:rPr>
      </w:pPr>
      <w:r w:rsidRPr="00885119">
        <w:rPr>
          <w:rFonts w:eastAsia="ＭＳ 明朝" w:hint="eastAsia"/>
          <w:sz w:val="18"/>
        </w:rPr>
        <w:t>(e)</w:t>
      </w:r>
      <w:r w:rsidRPr="00885119">
        <w:rPr>
          <w:rFonts w:eastAsia="ＭＳ 明朝"/>
          <w:sz w:val="18"/>
        </w:rPr>
        <w:t xml:space="preserve"> </w:t>
      </w:r>
      <w:r w:rsidRPr="00885119">
        <w:rPr>
          <w:rFonts w:eastAsia="ＭＳ 明朝" w:hint="eastAsia"/>
          <w:sz w:val="18"/>
        </w:rPr>
        <w:t>Captions of figures and tables: 8 point</w:t>
      </w:r>
    </w:p>
    <w:p w14:paraId="750743A8" w14:textId="77777777" w:rsidR="00E435D5" w:rsidRPr="00885119" w:rsidRDefault="00E435D5" w:rsidP="00E435D5">
      <w:pPr>
        <w:pStyle w:val="1"/>
        <w:spacing w:line="240" w:lineRule="auto"/>
        <w:rPr>
          <w:rFonts w:eastAsia="ＭＳ 明朝"/>
          <w:sz w:val="18"/>
        </w:rPr>
      </w:pPr>
      <w:r w:rsidRPr="00885119">
        <w:rPr>
          <w:rFonts w:eastAsia="ＭＳ 明朝" w:hint="eastAsia"/>
          <w:sz w:val="18"/>
        </w:rPr>
        <w:t>(f)</w:t>
      </w:r>
      <w:r w:rsidRPr="00885119">
        <w:rPr>
          <w:rFonts w:eastAsia="ＭＳ 明朝"/>
          <w:sz w:val="18"/>
        </w:rPr>
        <w:t xml:space="preserve"> </w:t>
      </w:r>
      <w:r w:rsidRPr="00885119">
        <w:rPr>
          <w:rFonts w:eastAsia="ＭＳ 明朝" w:hint="eastAsia"/>
          <w:sz w:val="18"/>
        </w:rPr>
        <w:t>Headings of sections: 10.5 point, bold</w:t>
      </w:r>
    </w:p>
    <w:p w14:paraId="32BB6B22" w14:textId="77777777" w:rsidR="00E435D5" w:rsidRPr="00885119" w:rsidRDefault="00E435D5" w:rsidP="00E435D5">
      <w:pPr>
        <w:pStyle w:val="1"/>
        <w:spacing w:line="240" w:lineRule="auto"/>
        <w:rPr>
          <w:rFonts w:eastAsia="ＭＳ 明朝"/>
          <w:sz w:val="18"/>
        </w:rPr>
      </w:pPr>
      <w:r w:rsidRPr="00885119">
        <w:rPr>
          <w:rFonts w:eastAsia="ＭＳ 明朝" w:hint="eastAsia"/>
          <w:sz w:val="18"/>
        </w:rPr>
        <w:t>(g)</w:t>
      </w:r>
      <w:r w:rsidRPr="00885119">
        <w:rPr>
          <w:rFonts w:eastAsia="ＭＳ 明朝"/>
          <w:sz w:val="18"/>
        </w:rPr>
        <w:t xml:space="preserve"> </w:t>
      </w:r>
      <w:r w:rsidRPr="00885119">
        <w:rPr>
          <w:rFonts w:eastAsia="ＭＳ 明朝" w:hint="eastAsia"/>
          <w:sz w:val="18"/>
        </w:rPr>
        <w:t>Headings of subsections: 9 point, bold</w:t>
      </w:r>
    </w:p>
    <w:p w14:paraId="5B09CECB" w14:textId="77777777" w:rsidR="00E435D5" w:rsidRPr="00885119" w:rsidRDefault="00E435D5" w:rsidP="00E435D5">
      <w:pPr>
        <w:pStyle w:val="1"/>
        <w:spacing w:line="240" w:lineRule="auto"/>
        <w:rPr>
          <w:rFonts w:eastAsia="ＭＳ 明朝"/>
          <w:sz w:val="18"/>
        </w:rPr>
      </w:pPr>
      <w:r w:rsidRPr="00885119">
        <w:rPr>
          <w:rFonts w:eastAsia="ＭＳ 明朝" w:hint="eastAsia"/>
          <w:sz w:val="18"/>
        </w:rPr>
        <w:t>(</w:t>
      </w:r>
      <w:r w:rsidRPr="00885119">
        <w:rPr>
          <w:rFonts w:eastAsia="ＭＳ 明朝"/>
          <w:sz w:val="18"/>
        </w:rPr>
        <w:t>h</w:t>
      </w:r>
      <w:r w:rsidRPr="00885119">
        <w:rPr>
          <w:rFonts w:eastAsia="ＭＳ 明朝" w:hint="eastAsia"/>
          <w:sz w:val="18"/>
        </w:rPr>
        <w:t>)</w:t>
      </w:r>
      <w:r w:rsidRPr="00885119">
        <w:rPr>
          <w:rFonts w:eastAsia="ＭＳ 明朝"/>
          <w:sz w:val="18"/>
        </w:rPr>
        <w:t xml:space="preserve"> Referenc</w:t>
      </w:r>
      <w:r w:rsidRPr="00885119">
        <w:rPr>
          <w:rFonts w:eastAsia="ＭＳ 明朝" w:hint="eastAsia"/>
          <w:sz w:val="18"/>
        </w:rPr>
        <w:t>es: 8 point</w:t>
      </w:r>
    </w:p>
    <w:p w14:paraId="224F1A9D" w14:textId="77777777" w:rsidR="00E435D5" w:rsidRPr="00885119" w:rsidRDefault="00E435D5" w:rsidP="00E435D5">
      <w:pPr>
        <w:pStyle w:val="1"/>
        <w:spacing w:beforeLines="50" w:before="120" w:line="240" w:lineRule="auto"/>
        <w:ind w:firstLineChars="0" w:firstLine="0"/>
        <w:rPr>
          <w:rFonts w:eastAsia="ＭＳ 明朝"/>
          <w:b/>
          <w:sz w:val="18"/>
        </w:rPr>
      </w:pPr>
      <w:r w:rsidRPr="00885119">
        <w:rPr>
          <w:rFonts w:eastAsia="ＭＳ 明朝" w:hint="eastAsia"/>
          <w:b/>
          <w:sz w:val="18"/>
        </w:rPr>
        <w:t>4.2 Equations</w:t>
      </w:r>
    </w:p>
    <w:p w14:paraId="4FBCBCD8" w14:textId="509BCBBF" w:rsidR="00E435D5" w:rsidRPr="00885119" w:rsidRDefault="00E435D5" w:rsidP="00E435D5">
      <w:pPr>
        <w:pStyle w:val="1"/>
        <w:spacing w:line="240" w:lineRule="auto"/>
        <w:rPr>
          <w:rFonts w:eastAsia="ＭＳ 明朝"/>
          <w:sz w:val="18"/>
        </w:rPr>
      </w:pPr>
      <w:r w:rsidRPr="00885119">
        <w:rPr>
          <w:rFonts w:eastAsia="ＭＳ 明朝" w:hint="eastAsia"/>
          <w:sz w:val="18"/>
        </w:rPr>
        <w:t xml:space="preserve">An equation should be </w:t>
      </w:r>
      <w:r w:rsidR="00DC2C27" w:rsidRPr="00885119">
        <w:rPr>
          <w:rFonts w:eastAsia="ＭＳ 明朝"/>
          <w:sz w:val="18"/>
        </w:rPr>
        <w:t>left aligned</w:t>
      </w:r>
      <w:r w:rsidR="00EC0B9A" w:rsidRPr="00885119">
        <w:rPr>
          <w:rFonts w:eastAsia="ＭＳ 明朝"/>
          <w:sz w:val="18"/>
        </w:rPr>
        <w:t xml:space="preserve"> and numbering right aligned </w:t>
      </w:r>
      <w:r w:rsidRPr="00885119">
        <w:rPr>
          <w:rFonts w:eastAsia="ＭＳ 明朝" w:hint="eastAsia"/>
          <w:sz w:val="18"/>
        </w:rPr>
        <w:t>as follows:</w:t>
      </w:r>
    </w:p>
    <w:p w14:paraId="68DA28BB" w14:textId="1C94569D" w:rsidR="005946D4" w:rsidRPr="00885119" w:rsidRDefault="005946D4">
      <w:pPr>
        <w:rPr>
          <w:rFonts w:eastAsiaTheme="minorEastAsia"/>
        </w:rPr>
      </w:pPr>
    </w:p>
    <w:tbl>
      <w:tblPr>
        <w:tblStyle w:val="ae"/>
        <w:tblW w:w="0" w:type="auto"/>
        <w:tblLayout w:type="fixed"/>
        <w:tblLook w:val="04A0" w:firstRow="1" w:lastRow="0" w:firstColumn="1" w:lastColumn="0" w:noHBand="0" w:noVBand="1"/>
      </w:tblPr>
      <w:tblGrid>
        <w:gridCol w:w="4111"/>
        <w:gridCol w:w="508"/>
      </w:tblGrid>
      <w:tr w:rsidR="00EC0B9A" w:rsidRPr="00885119" w14:paraId="2D5C427E" w14:textId="77777777" w:rsidTr="00E22D84">
        <w:trPr>
          <w:trHeight w:val="568"/>
        </w:trPr>
        <w:tc>
          <w:tcPr>
            <w:tcW w:w="4111" w:type="dxa"/>
            <w:tcBorders>
              <w:top w:val="nil"/>
              <w:left w:val="nil"/>
              <w:bottom w:val="nil"/>
              <w:right w:val="nil"/>
            </w:tcBorders>
            <w:vAlign w:val="center"/>
          </w:tcPr>
          <w:p w14:paraId="4F9EFADB" w14:textId="77777777" w:rsidR="00DC2C27" w:rsidRPr="00885119" w:rsidRDefault="00DD7C18" w:rsidP="00E22D84">
            <w:pPr>
              <w:ind w:firstLineChars="200" w:firstLine="360"/>
              <w:jc w:val="center"/>
              <w:rPr>
                <w:rFonts w:eastAsiaTheme="minorEastAsia"/>
                <w:sz w:val="18"/>
                <w:szCs w:val="18"/>
              </w:rPr>
            </w:pPr>
            <m:oMathPara>
              <m:oMathParaPr>
                <m:jc m:val="left"/>
              </m:oMathParaPr>
              <m:oMath>
                <m:f>
                  <m:fPr>
                    <m:ctrlPr>
                      <w:rPr>
                        <w:rFonts w:ascii="Cambria Math" w:hAnsi="Cambria Math"/>
                        <w:i/>
                        <w:sz w:val="18"/>
                        <w:szCs w:val="18"/>
                      </w:rPr>
                    </m:ctrlPr>
                  </m:fPr>
                  <m:num>
                    <m:r>
                      <w:rPr>
                        <w:rFonts w:ascii="Cambria Math"/>
                        <w:sz w:val="18"/>
                        <w:szCs w:val="18"/>
                      </w:rPr>
                      <m:t>dx</m:t>
                    </m:r>
                  </m:num>
                  <m:den>
                    <m:r>
                      <w:rPr>
                        <w:rFonts w:ascii="Cambria Math"/>
                        <w:sz w:val="18"/>
                        <w:szCs w:val="18"/>
                      </w:rPr>
                      <m:t>dt</m:t>
                    </m:r>
                  </m:den>
                </m:f>
                <m:r>
                  <w:rPr>
                    <w:rFonts w:ascii="Cambria Math"/>
                    <w:sz w:val="18"/>
                    <w:szCs w:val="18"/>
                  </w:rPr>
                  <m:t>=v+a</m:t>
                </m:r>
              </m:oMath>
            </m:oMathPara>
          </w:p>
        </w:tc>
        <w:tc>
          <w:tcPr>
            <w:tcW w:w="508" w:type="dxa"/>
            <w:tcBorders>
              <w:top w:val="nil"/>
              <w:left w:val="nil"/>
              <w:bottom w:val="nil"/>
              <w:right w:val="nil"/>
            </w:tcBorders>
            <w:vAlign w:val="center"/>
          </w:tcPr>
          <w:p w14:paraId="210A90A8" w14:textId="77777777" w:rsidR="00DC2C27" w:rsidRPr="00885119" w:rsidRDefault="00DC2C27" w:rsidP="00E22D84">
            <w:pPr>
              <w:jc w:val="right"/>
              <w:rPr>
                <w:rFonts w:eastAsiaTheme="minorEastAsia"/>
                <w:sz w:val="18"/>
                <w:szCs w:val="18"/>
              </w:rPr>
            </w:pPr>
            <w:r w:rsidRPr="00885119">
              <w:rPr>
                <w:rFonts w:eastAsiaTheme="minorEastAsia" w:hint="eastAsia"/>
                <w:sz w:val="18"/>
                <w:szCs w:val="18"/>
              </w:rPr>
              <w:t>(1)</w:t>
            </w:r>
          </w:p>
        </w:tc>
      </w:tr>
    </w:tbl>
    <w:p w14:paraId="0D3E6805" w14:textId="39557171" w:rsidR="00F51B14" w:rsidRPr="00885119" w:rsidRDefault="00F51B14">
      <w:pPr>
        <w:rPr>
          <w:rFonts w:eastAsiaTheme="minorEastAsia"/>
        </w:rPr>
      </w:pPr>
    </w:p>
    <w:p w14:paraId="326407C8" w14:textId="77777777" w:rsidR="00F51B14" w:rsidRPr="00885119" w:rsidRDefault="00F51B14" w:rsidP="00F51B14">
      <w:pPr>
        <w:pStyle w:val="1"/>
        <w:spacing w:beforeLines="50" w:before="120" w:line="240" w:lineRule="auto"/>
        <w:ind w:firstLineChars="0" w:firstLine="0"/>
        <w:rPr>
          <w:rFonts w:eastAsia="ＭＳ 明朝" w:cs="Times New Roman"/>
          <w:b/>
          <w:sz w:val="18"/>
        </w:rPr>
      </w:pPr>
      <w:r w:rsidRPr="00885119">
        <w:rPr>
          <w:rFonts w:eastAsia="ＭＳ 明朝" w:cs="Times New Roman"/>
          <w:b/>
          <w:sz w:val="18"/>
        </w:rPr>
        <w:lastRenderedPageBreak/>
        <w:t>4.3 Figures and Tables</w:t>
      </w:r>
    </w:p>
    <w:p w14:paraId="428B5CD2" w14:textId="77777777" w:rsidR="00F51B14" w:rsidRPr="00885119" w:rsidRDefault="00F51B14" w:rsidP="00F51B14">
      <w:pPr>
        <w:pStyle w:val="1"/>
        <w:spacing w:line="240" w:lineRule="auto"/>
        <w:rPr>
          <w:rFonts w:eastAsia="ＭＳ 明朝" w:cs="Times New Roman"/>
          <w:sz w:val="18"/>
        </w:rPr>
      </w:pPr>
      <w:r w:rsidRPr="00885119">
        <w:rPr>
          <w:rFonts w:eastAsia="ＭＳ 明朝" w:cs="Times New Roman"/>
          <w:sz w:val="18"/>
        </w:rPr>
        <w:t xml:space="preserve">Figures and tables should be </w:t>
      </w:r>
      <w:r w:rsidRPr="00885119">
        <w:rPr>
          <w:rFonts w:cs="Times New Roman"/>
          <w:sz w:val="18"/>
        </w:rPr>
        <w:t>inserted at the appropriate places in the text</w:t>
      </w:r>
      <w:r w:rsidRPr="00885119">
        <w:rPr>
          <w:rFonts w:eastAsia="ＭＳ 明朝" w:cs="Times New Roman"/>
          <w:sz w:val="18"/>
        </w:rPr>
        <w:t>. For higher legibility, as shown in Fig. 1 and Table 1, a proper margin should be assigned to the spaces between</w:t>
      </w:r>
    </w:p>
    <w:p w14:paraId="7774C3F8" w14:textId="77777777" w:rsidR="00F51B14" w:rsidRPr="00885119" w:rsidRDefault="00F51B14" w:rsidP="00F51B14">
      <w:pPr>
        <w:pStyle w:val="1"/>
        <w:spacing w:line="240" w:lineRule="auto"/>
        <w:rPr>
          <w:rFonts w:eastAsia="ＭＳ 明朝" w:cs="Times New Roman"/>
          <w:sz w:val="18"/>
        </w:rPr>
      </w:pPr>
      <w:r w:rsidRPr="00885119">
        <w:rPr>
          <w:rFonts w:eastAsia="ＭＳ 明朝" w:cs="Times New Roman"/>
          <w:sz w:val="18"/>
        </w:rPr>
        <w:t>(a) Figure/table and its caption</w:t>
      </w:r>
    </w:p>
    <w:p w14:paraId="558EFF92" w14:textId="77777777" w:rsidR="00F51B14" w:rsidRPr="00885119" w:rsidRDefault="00F51B14" w:rsidP="00F51B14">
      <w:pPr>
        <w:pStyle w:val="1"/>
        <w:spacing w:line="240" w:lineRule="auto"/>
        <w:rPr>
          <w:rFonts w:eastAsia="ＭＳ 明朝" w:cs="Times New Roman"/>
          <w:sz w:val="18"/>
        </w:rPr>
      </w:pPr>
      <w:r w:rsidRPr="00885119">
        <w:rPr>
          <w:rFonts w:eastAsia="ＭＳ 明朝" w:cs="Times New Roman"/>
          <w:sz w:val="18"/>
        </w:rPr>
        <w:t>(b) Last line of previous paragraph and figure/table</w:t>
      </w:r>
    </w:p>
    <w:p w14:paraId="69EF7541" w14:textId="77777777" w:rsidR="00F51B14" w:rsidRPr="00885119" w:rsidRDefault="00F51B14" w:rsidP="00F51B14">
      <w:pPr>
        <w:pStyle w:val="1"/>
        <w:spacing w:line="240" w:lineRule="auto"/>
        <w:rPr>
          <w:rFonts w:eastAsia="ＭＳ 明朝" w:cs="Times New Roman"/>
          <w:sz w:val="18"/>
        </w:rPr>
      </w:pPr>
      <w:r w:rsidRPr="00885119">
        <w:rPr>
          <w:rFonts w:eastAsia="ＭＳ 明朝" w:cs="Times New Roman"/>
          <w:sz w:val="18"/>
        </w:rPr>
        <w:t>(c) Figure/table and first line of successive paragraph</w:t>
      </w:r>
    </w:p>
    <w:p w14:paraId="22722A10" w14:textId="1D8008F0" w:rsidR="00F51B14" w:rsidRPr="00885119" w:rsidRDefault="00F51B14" w:rsidP="00F51B14">
      <w:pPr>
        <w:pStyle w:val="1"/>
        <w:spacing w:line="240" w:lineRule="auto"/>
        <w:rPr>
          <w:rFonts w:eastAsia="ＭＳ 明朝" w:cs="Times New Roman"/>
          <w:sz w:val="18"/>
        </w:rPr>
      </w:pPr>
      <w:r w:rsidRPr="00885119">
        <w:rPr>
          <w:rFonts w:eastAsia="ＭＳ 明朝" w:cs="Times New Roman"/>
          <w:sz w:val="18"/>
        </w:rPr>
        <w:t xml:space="preserve">The caption of a figure/table should be </w:t>
      </w:r>
      <w:r w:rsidR="00EC0B9A" w:rsidRPr="00885119">
        <w:rPr>
          <w:rFonts w:eastAsia="ＭＳ 明朝" w:cs="Times New Roman"/>
          <w:sz w:val="18"/>
        </w:rPr>
        <w:t>left aligned</w:t>
      </w:r>
      <w:r w:rsidR="00977E4E" w:rsidRPr="00885119">
        <w:rPr>
          <w:rFonts w:eastAsia="ＭＳ 明朝" w:cs="Times New Roman"/>
          <w:sz w:val="18"/>
        </w:rPr>
        <w:t xml:space="preserve"> and hanging indent</w:t>
      </w:r>
      <w:r w:rsidR="00EC0B9A" w:rsidRPr="00885119">
        <w:rPr>
          <w:rFonts w:eastAsia="ＭＳ 明朝" w:cs="Times New Roman"/>
          <w:sz w:val="18"/>
        </w:rPr>
        <w:t>.</w:t>
      </w:r>
      <w:r w:rsidRPr="00885119">
        <w:rPr>
          <w:rFonts w:eastAsia="ＭＳ 明朝" w:cs="Times New Roman"/>
          <w:sz w:val="18"/>
        </w:rPr>
        <w:t xml:space="preserve"> Only the first letter of the first word in the caption of a figure/table should be capitalized.</w:t>
      </w:r>
    </w:p>
    <w:p w14:paraId="10C46D6D" w14:textId="77777777" w:rsidR="00F51B14" w:rsidRPr="00885119" w:rsidRDefault="00DD7C18" w:rsidP="00F51B14">
      <w:pPr>
        <w:pStyle w:val="1"/>
        <w:spacing w:line="240" w:lineRule="auto"/>
        <w:ind w:firstLine="200"/>
        <w:rPr>
          <w:rFonts w:eastAsia="ＭＳ 明朝" w:cs="Times New Roman"/>
          <w:sz w:val="18"/>
        </w:rPr>
      </w:pPr>
      <w:r w:rsidRPr="00885119">
        <w:rPr>
          <w:rFonts w:cs="Times New Roman"/>
          <w:noProof/>
        </w:rPr>
        <w:object w:dxaOrig="1440" w:dyaOrig="1440" w14:anchorId="089C9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5.6pt;width:179.2pt;height:147.1pt;z-index:251661312;mso-position-horizontal:center;mso-position-horizontal-relative:text;mso-position-vertical-relative:text">
            <v:imagedata r:id="rId7" o:title=""/>
          </v:shape>
          <o:OLEObject Type="Embed" ProgID="PBrush" ShapeID="_x0000_s1031" DrawAspect="Content" ObjectID="_1766212925" r:id="rId8"/>
        </w:object>
      </w:r>
    </w:p>
    <w:p w14:paraId="5AA69842" w14:textId="77777777" w:rsidR="00F51B14" w:rsidRPr="00885119" w:rsidRDefault="00F51B14" w:rsidP="00F51B14">
      <w:pPr>
        <w:pStyle w:val="1"/>
        <w:spacing w:line="240" w:lineRule="auto"/>
        <w:rPr>
          <w:rFonts w:eastAsia="ＭＳ 明朝" w:cs="Times New Roman"/>
          <w:sz w:val="18"/>
        </w:rPr>
      </w:pPr>
    </w:p>
    <w:p w14:paraId="442BF584" w14:textId="77777777" w:rsidR="00F51B14" w:rsidRPr="00885119" w:rsidRDefault="00F51B14" w:rsidP="00F51B14">
      <w:pPr>
        <w:pStyle w:val="1"/>
        <w:spacing w:line="240" w:lineRule="auto"/>
        <w:rPr>
          <w:rFonts w:eastAsia="ＭＳ 明朝" w:cs="Times New Roman"/>
          <w:sz w:val="18"/>
        </w:rPr>
      </w:pPr>
    </w:p>
    <w:p w14:paraId="6576A51D" w14:textId="77777777" w:rsidR="00F51B14" w:rsidRPr="00885119" w:rsidRDefault="00F51B14" w:rsidP="00F51B14">
      <w:pPr>
        <w:pStyle w:val="1"/>
        <w:spacing w:line="240" w:lineRule="auto"/>
        <w:rPr>
          <w:rFonts w:eastAsia="ＭＳ 明朝" w:cs="Times New Roman"/>
          <w:sz w:val="18"/>
        </w:rPr>
      </w:pPr>
    </w:p>
    <w:p w14:paraId="13A93369" w14:textId="77777777" w:rsidR="00F51B14" w:rsidRPr="00885119" w:rsidRDefault="00F51B14" w:rsidP="00F51B14">
      <w:pPr>
        <w:pStyle w:val="1"/>
        <w:spacing w:line="240" w:lineRule="auto"/>
        <w:rPr>
          <w:rFonts w:eastAsia="ＭＳ 明朝" w:cs="Times New Roman"/>
          <w:sz w:val="18"/>
        </w:rPr>
      </w:pPr>
    </w:p>
    <w:p w14:paraId="5D260FDF" w14:textId="77777777" w:rsidR="00F51B14" w:rsidRPr="00885119" w:rsidRDefault="00F51B14" w:rsidP="00F51B14">
      <w:pPr>
        <w:pStyle w:val="1"/>
        <w:spacing w:line="240" w:lineRule="auto"/>
        <w:rPr>
          <w:rFonts w:eastAsia="ＭＳ 明朝" w:cs="Times New Roman"/>
          <w:sz w:val="18"/>
        </w:rPr>
      </w:pPr>
    </w:p>
    <w:p w14:paraId="183BB7DA" w14:textId="77777777" w:rsidR="00F51B14" w:rsidRPr="00885119" w:rsidRDefault="00F51B14" w:rsidP="00F51B14">
      <w:pPr>
        <w:pStyle w:val="1"/>
        <w:spacing w:line="240" w:lineRule="auto"/>
        <w:rPr>
          <w:rFonts w:eastAsia="ＭＳ 明朝" w:cs="Times New Roman"/>
          <w:sz w:val="18"/>
        </w:rPr>
      </w:pPr>
    </w:p>
    <w:p w14:paraId="4608F7DE" w14:textId="77777777" w:rsidR="00F51B14" w:rsidRPr="00885119" w:rsidRDefault="00F51B14" w:rsidP="00F51B14">
      <w:pPr>
        <w:pStyle w:val="1"/>
        <w:spacing w:line="240" w:lineRule="auto"/>
        <w:rPr>
          <w:rFonts w:eastAsia="ＭＳ 明朝" w:cs="Times New Roman"/>
          <w:sz w:val="18"/>
        </w:rPr>
      </w:pPr>
    </w:p>
    <w:p w14:paraId="6119D909" w14:textId="77777777" w:rsidR="00F51B14" w:rsidRPr="00885119" w:rsidRDefault="00F51B14" w:rsidP="00F51B14">
      <w:pPr>
        <w:pStyle w:val="1"/>
        <w:spacing w:line="240" w:lineRule="auto"/>
        <w:rPr>
          <w:rFonts w:eastAsia="ＭＳ 明朝" w:cs="Times New Roman"/>
          <w:sz w:val="18"/>
        </w:rPr>
      </w:pPr>
    </w:p>
    <w:p w14:paraId="37A822DC" w14:textId="77777777" w:rsidR="00F51B14" w:rsidRPr="00885119" w:rsidRDefault="00F51B14" w:rsidP="00F51B14">
      <w:pPr>
        <w:pStyle w:val="1"/>
        <w:spacing w:line="240" w:lineRule="auto"/>
        <w:rPr>
          <w:rFonts w:eastAsia="ＭＳ 明朝" w:cs="Times New Roman"/>
          <w:sz w:val="18"/>
        </w:rPr>
      </w:pPr>
    </w:p>
    <w:p w14:paraId="484E1DAD" w14:textId="77777777" w:rsidR="00F51B14" w:rsidRPr="00885119" w:rsidRDefault="00F51B14" w:rsidP="00F51B14">
      <w:pPr>
        <w:pStyle w:val="1"/>
        <w:spacing w:line="240" w:lineRule="auto"/>
        <w:rPr>
          <w:rFonts w:eastAsia="ＭＳ 明朝" w:cs="Times New Roman"/>
          <w:sz w:val="18"/>
        </w:rPr>
      </w:pPr>
    </w:p>
    <w:p w14:paraId="77D541D2" w14:textId="77777777" w:rsidR="00F51B14" w:rsidRPr="00885119" w:rsidRDefault="00F51B14" w:rsidP="00F51B14">
      <w:pPr>
        <w:pStyle w:val="1"/>
        <w:spacing w:line="240" w:lineRule="auto"/>
        <w:rPr>
          <w:rFonts w:eastAsia="ＭＳ 明朝" w:cs="Times New Roman"/>
          <w:sz w:val="18"/>
        </w:rPr>
      </w:pPr>
    </w:p>
    <w:p w14:paraId="4B4B1C89" w14:textId="77777777" w:rsidR="00F51B14" w:rsidRPr="00885119" w:rsidRDefault="00F51B14" w:rsidP="00F51B14">
      <w:pPr>
        <w:pStyle w:val="1"/>
        <w:spacing w:line="240" w:lineRule="auto"/>
        <w:rPr>
          <w:rFonts w:eastAsia="ＭＳ 明朝" w:cs="Times New Roman"/>
          <w:sz w:val="18"/>
        </w:rPr>
      </w:pPr>
    </w:p>
    <w:p w14:paraId="1B92885E" w14:textId="77777777" w:rsidR="00F51B14" w:rsidRPr="00885119" w:rsidRDefault="00F51B14" w:rsidP="00F51B14">
      <w:pPr>
        <w:pStyle w:val="1"/>
        <w:spacing w:line="240" w:lineRule="auto"/>
        <w:rPr>
          <w:rFonts w:eastAsia="ＭＳ 明朝" w:cs="Times New Roman"/>
          <w:sz w:val="18"/>
        </w:rPr>
      </w:pPr>
    </w:p>
    <w:p w14:paraId="5F863465" w14:textId="77777777" w:rsidR="00F51B14" w:rsidRPr="00885119" w:rsidRDefault="00F51B14" w:rsidP="00F51B14">
      <w:pPr>
        <w:pStyle w:val="1"/>
        <w:spacing w:line="240" w:lineRule="auto"/>
        <w:rPr>
          <w:rFonts w:eastAsia="ＭＳ 明朝" w:cs="Times New Roman"/>
          <w:sz w:val="18"/>
        </w:rPr>
      </w:pPr>
    </w:p>
    <w:p w14:paraId="3A94F403" w14:textId="1AB86B69" w:rsidR="00F51B14" w:rsidRPr="00885119" w:rsidRDefault="00F51B14" w:rsidP="00BC1486">
      <w:pPr>
        <w:pStyle w:val="1"/>
        <w:spacing w:line="220" w:lineRule="exact"/>
        <w:ind w:left="141" w:hangingChars="88" w:hanging="141"/>
        <w:rPr>
          <w:rFonts w:eastAsia="ＭＳ 明朝" w:cs="Times New Roman"/>
          <w:sz w:val="16"/>
          <w:szCs w:val="16"/>
        </w:rPr>
      </w:pPr>
      <w:r w:rsidRPr="00885119">
        <w:rPr>
          <w:rFonts w:eastAsia="ＭＳ 明朝" w:cs="Times New Roman"/>
          <w:sz w:val="16"/>
          <w:szCs w:val="16"/>
        </w:rPr>
        <w:t>Fig.</w:t>
      </w:r>
      <w:r w:rsidR="00BC1486" w:rsidRPr="00885119">
        <w:rPr>
          <w:rFonts w:eastAsia="ＭＳ 明朝" w:cs="Times New Roman"/>
          <w:sz w:val="16"/>
          <w:szCs w:val="16"/>
        </w:rPr>
        <w:t xml:space="preserve"> </w:t>
      </w:r>
      <w:r w:rsidRPr="00885119">
        <w:rPr>
          <w:rFonts w:eastAsia="ＭＳ 明朝" w:cs="Times New Roman"/>
          <w:sz w:val="16"/>
          <w:szCs w:val="16"/>
        </w:rPr>
        <w:t>1 Model of cushion plunger</w:t>
      </w:r>
      <w:r w:rsidR="00BC1486" w:rsidRPr="00885119">
        <w:rPr>
          <w:rFonts w:eastAsia="ＭＳ 明朝" w:cs="Times New Roman"/>
          <w:sz w:val="16"/>
          <w:szCs w:val="16"/>
        </w:rPr>
        <w:t xml:space="preserve"> (</w:t>
      </w:r>
      <m:oMath>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d</m:t>
            </m:r>
          </m:e>
          <m:sub>
            <m:r>
              <w:rPr>
                <w:rFonts w:ascii="Cambria Math" w:eastAsia="ＭＳ 明朝" w:hAnsi="Cambria Math" w:cs="Times New Roman"/>
                <w:sz w:val="16"/>
                <w:szCs w:val="16"/>
              </w:rPr>
              <m:t>1, ⋯, 10</m:t>
            </m:r>
          </m:sub>
        </m:sSub>
      </m:oMath>
      <w:r w:rsidR="00BC1486" w:rsidRPr="00885119">
        <w:rPr>
          <w:rFonts w:eastAsia="ＭＳ 明朝" w:cs="Times New Roman"/>
          <w:sz w:val="16"/>
          <w:szCs w:val="16"/>
        </w:rPr>
        <w:t xml:space="preserve">: diameter, </w:t>
      </w:r>
      <m:oMath>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L</m:t>
            </m:r>
          </m:e>
          <m:sub>
            <m:r>
              <w:rPr>
                <w:rFonts w:ascii="Cambria Math" w:eastAsia="ＭＳ 明朝" w:hAnsi="Cambria Math" w:cs="Times New Roman"/>
                <w:sz w:val="16"/>
                <w:szCs w:val="16"/>
              </w:rPr>
              <m:t>1, ⋯, 10, t</m:t>
            </m:r>
          </m:sub>
        </m:sSub>
      </m:oMath>
      <w:r w:rsidR="00BC1486" w:rsidRPr="00885119">
        <w:rPr>
          <w:rFonts w:eastAsia="ＭＳ 明朝" w:cs="Times New Roman"/>
          <w:sz w:val="16"/>
          <w:szCs w:val="16"/>
        </w:rPr>
        <w:t xml:space="preserve">: length, </w:t>
      </w:r>
      <m:oMath>
        <m:r>
          <w:rPr>
            <w:rFonts w:ascii="Cambria Math" w:eastAsia="ＭＳ 明朝" w:hAnsi="Cambria Math" w:cs="Times New Roman"/>
            <w:sz w:val="16"/>
            <w:szCs w:val="16"/>
          </w:rPr>
          <m:t>Q</m:t>
        </m:r>
      </m:oMath>
      <w:r w:rsidR="00BC1486" w:rsidRPr="00885119">
        <w:rPr>
          <w:rFonts w:eastAsia="ＭＳ 明朝" w:cs="Times New Roman"/>
          <w:sz w:val="16"/>
          <w:szCs w:val="16"/>
        </w:rPr>
        <w:t xml:space="preserve">: flow rate, </w:t>
      </w:r>
      <m:oMath>
        <m:r>
          <w:rPr>
            <w:rFonts w:ascii="Cambria Math" w:eastAsia="ＭＳ 明朝" w:hAnsi="Cambria Math" w:cs="Times New Roman"/>
            <w:sz w:val="16"/>
            <w:szCs w:val="16"/>
          </w:rPr>
          <m:t>R</m:t>
        </m:r>
      </m:oMath>
      <w:r w:rsidR="00BC1486" w:rsidRPr="00885119">
        <w:rPr>
          <w:rFonts w:eastAsia="ＭＳ 明朝" w:cs="Times New Roman"/>
          <w:sz w:val="16"/>
          <w:szCs w:val="16"/>
        </w:rPr>
        <w:t xml:space="preserve">: radius, </w:t>
      </w:r>
      <m:oMath>
        <m:r>
          <w:rPr>
            <w:rFonts w:ascii="Cambria Math" w:eastAsia="ＭＳ 明朝" w:hAnsi="Cambria Math" w:cs="Times New Roman"/>
            <w:sz w:val="16"/>
            <w:szCs w:val="16"/>
          </w:rPr>
          <m:t>x</m:t>
        </m:r>
      </m:oMath>
      <w:r w:rsidR="00BC1486" w:rsidRPr="00885119">
        <w:rPr>
          <w:rFonts w:eastAsia="ＭＳ 明朝" w:cs="Times New Roman"/>
          <w:sz w:val="16"/>
          <w:szCs w:val="16"/>
        </w:rPr>
        <w:t>: coordinate)</w:t>
      </w:r>
    </w:p>
    <w:p w14:paraId="7F61F173" w14:textId="77777777" w:rsidR="00F51B14" w:rsidRPr="00885119" w:rsidRDefault="00F51B14" w:rsidP="00F51B14">
      <w:pPr>
        <w:pStyle w:val="1"/>
        <w:spacing w:line="240" w:lineRule="auto"/>
        <w:rPr>
          <w:rFonts w:eastAsia="ＭＳ 明朝" w:cs="Times New Roman"/>
          <w:sz w:val="18"/>
        </w:rPr>
      </w:pPr>
    </w:p>
    <w:p w14:paraId="6B495823" w14:textId="4932665D" w:rsidR="00F51B14" w:rsidRPr="00885119" w:rsidRDefault="00F51B14" w:rsidP="00F51B14">
      <w:pPr>
        <w:pStyle w:val="10"/>
        <w:spacing w:line="220" w:lineRule="exact"/>
        <w:ind w:left="141" w:hangingChars="88" w:hanging="141"/>
        <w:jc w:val="left"/>
        <w:rPr>
          <w:rFonts w:eastAsia="ＭＳ 明朝"/>
          <w:sz w:val="16"/>
          <w:szCs w:val="16"/>
        </w:rPr>
      </w:pPr>
      <w:r w:rsidRPr="00885119">
        <w:rPr>
          <w:sz w:val="16"/>
          <w:szCs w:val="16"/>
        </w:rPr>
        <w:t>Table 1 Physical properties of test oils at 313 K</w:t>
      </w:r>
      <w:r w:rsidRPr="00885119">
        <w:rPr>
          <w:rFonts w:eastAsia="ＭＳ 明朝"/>
          <w:sz w:val="16"/>
          <w:szCs w:val="16"/>
        </w:rPr>
        <w:t xml:space="preserve"> (</w:t>
      </w:r>
      <m:oMath>
        <m:r>
          <w:rPr>
            <w:rFonts w:ascii="Cambria Math" w:eastAsia="ＭＳ 明朝" w:hAnsi="Cambria Math"/>
            <w:sz w:val="16"/>
            <w:szCs w:val="16"/>
          </w:rPr>
          <m:t>σ</m:t>
        </m:r>
      </m:oMath>
      <w:r w:rsidR="00964EE1" w:rsidRPr="00885119">
        <w:rPr>
          <w:rFonts w:eastAsia="ＭＳ 明朝"/>
          <w:sz w:val="16"/>
          <w:szCs w:val="16"/>
        </w:rPr>
        <w:t xml:space="preserve">: </w:t>
      </w:r>
      <w:r w:rsidRPr="00885119">
        <w:rPr>
          <w:rFonts w:eastAsia="ＭＳ 明朝"/>
          <w:sz w:val="16"/>
          <w:szCs w:val="16"/>
        </w:rPr>
        <w:t xml:space="preserve">electric conductivity, </w:t>
      </w:r>
      <m:oMath>
        <m:r>
          <w:rPr>
            <w:rFonts w:ascii="Cambria Math" w:eastAsia="ＭＳ 明朝" w:hAnsi="Cambria Math"/>
            <w:sz w:val="16"/>
            <w:szCs w:val="16"/>
          </w:rPr>
          <m:t>μ</m:t>
        </m:r>
      </m:oMath>
      <w:r w:rsidR="00964EE1" w:rsidRPr="00885119">
        <w:rPr>
          <w:rFonts w:eastAsia="ＭＳ 明朝"/>
          <w:sz w:val="16"/>
          <w:szCs w:val="16"/>
        </w:rPr>
        <w:t xml:space="preserve">: </w:t>
      </w:r>
      <w:r w:rsidRPr="00885119">
        <w:rPr>
          <w:rFonts w:eastAsia="ＭＳ 明朝"/>
          <w:sz w:val="16"/>
          <w:szCs w:val="16"/>
        </w:rPr>
        <w:t>viscosity)</w:t>
      </w:r>
    </w:p>
    <w:p w14:paraId="77C737AA" w14:textId="77777777" w:rsidR="00F51B14" w:rsidRPr="00885119" w:rsidRDefault="00F51B14" w:rsidP="00F51B14">
      <w:pPr>
        <w:pStyle w:val="10"/>
        <w:spacing w:line="240" w:lineRule="auto"/>
        <w:ind w:firstLineChars="0" w:firstLine="0"/>
        <w:jc w:val="left"/>
        <w:rPr>
          <w:rFonts w:eastAsia="ＭＳ 明朝"/>
          <w:sz w:val="16"/>
          <w:szCs w:val="16"/>
        </w:rPr>
      </w:pPr>
    </w:p>
    <w:tbl>
      <w:tblPr>
        <w:tblW w:w="3142" w:type="dxa"/>
        <w:jc w:val="center"/>
        <w:tblBorders>
          <w:top w:val="single" w:sz="8" w:space="0" w:color="auto"/>
          <w:bottom w:val="single" w:sz="8" w:space="0" w:color="auto"/>
          <w:insideH w:val="single" w:sz="4" w:space="0" w:color="auto"/>
        </w:tblBorders>
        <w:tblCellMar>
          <w:left w:w="99" w:type="dxa"/>
          <w:right w:w="99" w:type="dxa"/>
        </w:tblCellMar>
        <w:tblLook w:val="0000" w:firstRow="0" w:lastRow="0" w:firstColumn="0" w:lastColumn="0" w:noHBand="0" w:noVBand="0"/>
      </w:tblPr>
      <w:tblGrid>
        <w:gridCol w:w="865"/>
        <w:gridCol w:w="1138"/>
        <w:gridCol w:w="1139"/>
      </w:tblGrid>
      <w:tr w:rsidR="00885119" w:rsidRPr="00885119" w14:paraId="1FCBD557" w14:textId="77777777" w:rsidTr="00E76C8A">
        <w:trPr>
          <w:trHeight w:val="199"/>
          <w:jc w:val="center"/>
        </w:trPr>
        <w:tc>
          <w:tcPr>
            <w:tcW w:w="865" w:type="dxa"/>
            <w:tcBorders>
              <w:top w:val="single" w:sz="8" w:space="0" w:color="auto"/>
              <w:bottom w:val="single" w:sz="8" w:space="0" w:color="auto"/>
            </w:tcBorders>
            <w:shd w:val="clear" w:color="auto" w:fill="auto"/>
            <w:noWrap/>
            <w:vAlign w:val="center"/>
          </w:tcPr>
          <w:p w14:paraId="30AF65D3" w14:textId="77777777" w:rsidR="00F51B14" w:rsidRPr="00885119" w:rsidRDefault="00F51B14" w:rsidP="00E76C8A">
            <w:pPr>
              <w:pStyle w:val="ac"/>
              <w:jc w:val="center"/>
              <w:rPr>
                <w:sz w:val="18"/>
                <w:szCs w:val="18"/>
              </w:rPr>
            </w:pPr>
            <w:r w:rsidRPr="00885119">
              <w:rPr>
                <w:sz w:val="18"/>
                <w:szCs w:val="18"/>
              </w:rPr>
              <w:t xml:space="preserve">Oil </w:t>
            </w:r>
            <w:r w:rsidRPr="00885119">
              <w:rPr>
                <w:rFonts w:eastAsia="ＭＳ 明朝"/>
                <w:sz w:val="18"/>
                <w:szCs w:val="18"/>
              </w:rPr>
              <w:t>N</w:t>
            </w:r>
            <w:r w:rsidRPr="00885119">
              <w:rPr>
                <w:sz w:val="18"/>
                <w:szCs w:val="18"/>
              </w:rPr>
              <w:t>o.</w:t>
            </w:r>
          </w:p>
        </w:tc>
        <w:tc>
          <w:tcPr>
            <w:tcW w:w="1138" w:type="dxa"/>
            <w:tcBorders>
              <w:top w:val="single" w:sz="8" w:space="0" w:color="auto"/>
              <w:bottom w:val="single" w:sz="8" w:space="0" w:color="auto"/>
            </w:tcBorders>
            <w:shd w:val="clear" w:color="auto" w:fill="auto"/>
            <w:vAlign w:val="center"/>
          </w:tcPr>
          <w:p w14:paraId="53E22D3D" w14:textId="45EC249A" w:rsidR="00F51B14" w:rsidRPr="00885119" w:rsidRDefault="00A1528A" w:rsidP="00E76C8A">
            <w:pPr>
              <w:pStyle w:val="ac"/>
              <w:jc w:val="center"/>
              <w:rPr>
                <w:sz w:val="18"/>
                <w:szCs w:val="18"/>
              </w:rPr>
            </w:pPr>
            <m:oMath>
              <m:r>
                <w:rPr>
                  <w:rFonts w:ascii="Cambria Math" w:hAnsi="Cambria Math"/>
                  <w:sz w:val="18"/>
                  <w:szCs w:val="18"/>
                </w:rPr>
                <m:t>σ</m:t>
              </m:r>
            </m:oMath>
            <w:r w:rsidR="00964EE1" w:rsidRPr="00885119">
              <w:rPr>
                <w:sz w:val="18"/>
                <w:szCs w:val="18"/>
              </w:rPr>
              <w:t xml:space="preserve"> </w:t>
            </w:r>
            <w:r w:rsidR="00F51B14" w:rsidRPr="00885119">
              <w:rPr>
                <w:sz w:val="18"/>
                <w:szCs w:val="18"/>
              </w:rPr>
              <w:t>S/m</w:t>
            </w:r>
          </w:p>
        </w:tc>
        <w:tc>
          <w:tcPr>
            <w:tcW w:w="1139" w:type="dxa"/>
            <w:tcBorders>
              <w:top w:val="single" w:sz="8" w:space="0" w:color="auto"/>
              <w:bottom w:val="single" w:sz="8" w:space="0" w:color="auto"/>
            </w:tcBorders>
            <w:vAlign w:val="center"/>
          </w:tcPr>
          <w:p w14:paraId="26EE51FB" w14:textId="0249BC42" w:rsidR="00F51B14" w:rsidRPr="00885119" w:rsidRDefault="00A1528A" w:rsidP="00E76C8A">
            <w:pPr>
              <w:pStyle w:val="ac"/>
              <w:jc w:val="center"/>
              <w:rPr>
                <w:sz w:val="18"/>
                <w:szCs w:val="18"/>
              </w:rPr>
            </w:pPr>
            <m:oMath>
              <m:r>
                <w:rPr>
                  <w:rFonts w:ascii="Cambria Math" w:hAnsi="Cambria Math"/>
                  <w:sz w:val="18"/>
                  <w:szCs w:val="18"/>
                </w:rPr>
                <m:t>μ</m:t>
              </m:r>
            </m:oMath>
            <w:r w:rsidR="00964EE1" w:rsidRPr="00885119">
              <w:rPr>
                <w:sz w:val="18"/>
                <w:szCs w:val="18"/>
              </w:rPr>
              <w:t xml:space="preserve"> </w:t>
            </w:r>
            <w:r w:rsidR="00F51B14" w:rsidRPr="00885119">
              <w:rPr>
                <w:sz w:val="18"/>
                <w:szCs w:val="18"/>
              </w:rPr>
              <w:t>Pa</w:t>
            </w:r>
            <w:r w:rsidR="00F51B14" w:rsidRPr="00885119">
              <w:rPr>
                <w:sz w:val="18"/>
                <w:szCs w:val="18"/>
              </w:rPr>
              <w:sym w:font="Symbol" w:char="F0D7"/>
            </w:r>
            <w:r w:rsidR="00F51B14" w:rsidRPr="00885119">
              <w:rPr>
                <w:sz w:val="18"/>
                <w:szCs w:val="18"/>
              </w:rPr>
              <w:t>s</w:t>
            </w:r>
          </w:p>
        </w:tc>
      </w:tr>
      <w:tr w:rsidR="00885119" w:rsidRPr="00885119" w14:paraId="1F22FD47" w14:textId="77777777" w:rsidTr="00E76C8A">
        <w:trPr>
          <w:trHeight w:val="199"/>
          <w:jc w:val="center"/>
        </w:trPr>
        <w:tc>
          <w:tcPr>
            <w:tcW w:w="865" w:type="dxa"/>
            <w:tcBorders>
              <w:top w:val="single" w:sz="8" w:space="0" w:color="auto"/>
            </w:tcBorders>
            <w:shd w:val="clear" w:color="auto" w:fill="auto"/>
            <w:noWrap/>
            <w:vAlign w:val="center"/>
          </w:tcPr>
          <w:p w14:paraId="69C42532" w14:textId="77777777" w:rsidR="00F51B14" w:rsidRPr="00885119" w:rsidRDefault="00F51B14" w:rsidP="00E76C8A">
            <w:pPr>
              <w:pStyle w:val="ac"/>
              <w:jc w:val="center"/>
              <w:rPr>
                <w:sz w:val="18"/>
                <w:szCs w:val="18"/>
              </w:rPr>
            </w:pPr>
            <w:r w:rsidRPr="00885119">
              <w:rPr>
                <w:sz w:val="18"/>
                <w:szCs w:val="18"/>
              </w:rPr>
              <w:t>1</w:t>
            </w:r>
          </w:p>
        </w:tc>
        <w:tc>
          <w:tcPr>
            <w:tcW w:w="1138" w:type="dxa"/>
            <w:tcBorders>
              <w:top w:val="single" w:sz="8" w:space="0" w:color="auto"/>
            </w:tcBorders>
            <w:shd w:val="clear" w:color="auto" w:fill="auto"/>
            <w:noWrap/>
            <w:vAlign w:val="center"/>
          </w:tcPr>
          <w:p w14:paraId="24D3F104" w14:textId="62A4AA6A" w:rsidR="00F51B14" w:rsidRPr="00885119" w:rsidRDefault="00F51B14" w:rsidP="00E76C8A">
            <w:pPr>
              <w:pStyle w:val="ac"/>
              <w:jc w:val="center"/>
              <w:rPr>
                <w:sz w:val="18"/>
                <w:szCs w:val="18"/>
              </w:rPr>
            </w:pPr>
            <w:r w:rsidRPr="00885119">
              <w:rPr>
                <w:sz w:val="18"/>
                <w:szCs w:val="18"/>
              </w:rPr>
              <w:t>5.31</w:t>
            </w:r>
            <w:r w:rsidRPr="00885119">
              <w:rPr>
                <w:sz w:val="18"/>
                <w:szCs w:val="18"/>
              </w:rPr>
              <w:sym w:font="Symbol" w:char="F0B4"/>
            </w:r>
            <w:r w:rsidRPr="00885119">
              <w:rPr>
                <w:sz w:val="18"/>
                <w:szCs w:val="18"/>
              </w:rPr>
              <w:t>10</w:t>
            </w:r>
            <w:r w:rsidRPr="00885119">
              <w:rPr>
                <w:sz w:val="18"/>
                <w:szCs w:val="18"/>
                <w:vertAlign w:val="superscript"/>
              </w:rPr>
              <w:t>-12</w:t>
            </w:r>
          </w:p>
        </w:tc>
        <w:tc>
          <w:tcPr>
            <w:tcW w:w="1139" w:type="dxa"/>
            <w:tcBorders>
              <w:top w:val="single" w:sz="8" w:space="0" w:color="auto"/>
            </w:tcBorders>
            <w:vAlign w:val="center"/>
          </w:tcPr>
          <w:p w14:paraId="71D1F7F9" w14:textId="77777777" w:rsidR="00F51B14" w:rsidRPr="00885119" w:rsidRDefault="00F51B14" w:rsidP="00E76C8A">
            <w:pPr>
              <w:pStyle w:val="ac"/>
              <w:jc w:val="center"/>
              <w:rPr>
                <w:sz w:val="18"/>
                <w:szCs w:val="18"/>
              </w:rPr>
            </w:pPr>
            <w:r w:rsidRPr="00885119">
              <w:rPr>
                <w:sz w:val="18"/>
                <w:szCs w:val="18"/>
              </w:rPr>
              <w:t>9.97</w:t>
            </w:r>
            <w:r w:rsidRPr="00885119">
              <w:rPr>
                <w:sz w:val="18"/>
                <w:szCs w:val="18"/>
              </w:rPr>
              <w:sym w:font="Symbol" w:char="F0B4"/>
            </w:r>
            <w:r w:rsidRPr="00885119">
              <w:rPr>
                <w:sz w:val="18"/>
                <w:szCs w:val="18"/>
              </w:rPr>
              <w:t>10</w:t>
            </w:r>
            <w:r w:rsidRPr="00885119">
              <w:rPr>
                <w:sz w:val="18"/>
                <w:szCs w:val="18"/>
                <w:vertAlign w:val="superscript"/>
              </w:rPr>
              <w:t>-3</w:t>
            </w:r>
          </w:p>
        </w:tc>
      </w:tr>
      <w:tr w:rsidR="00885119" w:rsidRPr="00885119" w14:paraId="51EC9C1A" w14:textId="77777777" w:rsidTr="00E76C8A">
        <w:trPr>
          <w:trHeight w:val="199"/>
          <w:jc w:val="center"/>
        </w:trPr>
        <w:tc>
          <w:tcPr>
            <w:tcW w:w="865" w:type="dxa"/>
            <w:tcBorders>
              <w:bottom w:val="single" w:sz="4" w:space="0" w:color="auto"/>
            </w:tcBorders>
            <w:shd w:val="clear" w:color="auto" w:fill="auto"/>
            <w:noWrap/>
            <w:vAlign w:val="center"/>
          </w:tcPr>
          <w:p w14:paraId="1C5B3CF9" w14:textId="3B0DF274" w:rsidR="00F51B14" w:rsidRPr="00885119" w:rsidRDefault="00F51B14" w:rsidP="00E76C8A">
            <w:pPr>
              <w:pStyle w:val="ac"/>
              <w:jc w:val="center"/>
              <w:rPr>
                <w:sz w:val="18"/>
                <w:szCs w:val="18"/>
              </w:rPr>
            </w:pPr>
            <w:r w:rsidRPr="00885119">
              <w:rPr>
                <w:sz w:val="18"/>
                <w:szCs w:val="18"/>
              </w:rPr>
              <w:t>2</w:t>
            </w:r>
          </w:p>
        </w:tc>
        <w:tc>
          <w:tcPr>
            <w:tcW w:w="1138" w:type="dxa"/>
            <w:tcBorders>
              <w:bottom w:val="single" w:sz="4" w:space="0" w:color="auto"/>
            </w:tcBorders>
            <w:shd w:val="clear" w:color="auto" w:fill="auto"/>
            <w:noWrap/>
            <w:vAlign w:val="center"/>
          </w:tcPr>
          <w:p w14:paraId="733EEE6D" w14:textId="77777777" w:rsidR="00F51B14" w:rsidRPr="00885119" w:rsidRDefault="00F51B14" w:rsidP="00E76C8A">
            <w:pPr>
              <w:pStyle w:val="ac"/>
              <w:jc w:val="center"/>
              <w:rPr>
                <w:sz w:val="18"/>
                <w:szCs w:val="18"/>
              </w:rPr>
            </w:pPr>
            <w:r w:rsidRPr="00885119">
              <w:rPr>
                <w:sz w:val="18"/>
                <w:szCs w:val="18"/>
              </w:rPr>
              <w:t>1.35</w:t>
            </w:r>
            <w:r w:rsidRPr="00885119">
              <w:rPr>
                <w:sz w:val="18"/>
                <w:szCs w:val="18"/>
              </w:rPr>
              <w:sym w:font="Symbol" w:char="F0B4"/>
            </w:r>
            <w:r w:rsidRPr="00885119">
              <w:rPr>
                <w:sz w:val="18"/>
                <w:szCs w:val="18"/>
              </w:rPr>
              <w:t>10</w:t>
            </w:r>
            <w:r w:rsidRPr="00885119">
              <w:rPr>
                <w:sz w:val="18"/>
                <w:szCs w:val="18"/>
                <w:vertAlign w:val="superscript"/>
              </w:rPr>
              <w:t>-10</w:t>
            </w:r>
          </w:p>
        </w:tc>
        <w:tc>
          <w:tcPr>
            <w:tcW w:w="1139" w:type="dxa"/>
            <w:tcBorders>
              <w:bottom w:val="single" w:sz="4" w:space="0" w:color="auto"/>
            </w:tcBorders>
            <w:vAlign w:val="center"/>
          </w:tcPr>
          <w:p w14:paraId="504DC0DC" w14:textId="77777777" w:rsidR="00F51B14" w:rsidRPr="00885119" w:rsidRDefault="00F51B14" w:rsidP="00E76C8A">
            <w:pPr>
              <w:pStyle w:val="ac"/>
              <w:jc w:val="center"/>
              <w:rPr>
                <w:sz w:val="18"/>
                <w:szCs w:val="18"/>
              </w:rPr>
            </w:pPr>
            <w:r w:rsidRPr="00885119">
              <w:rPr>
                <w:sz w:val="18"/>
                <w:szCs w:val="18"/>
              </w:rPr>
              <w:t>19.4</w:t>
            </w:r>
            <w:r w:rsidRPr="00885119">
              <w:rPr>
                <w:sz w:val="18"/>
                <w:szCs w:val="18"/>
              </w:rPr>
              <w:sym w:font="Symbol" w:char="F0B4"/>
            </w:r>
            <w:r w:rsidRPr="00885119">
              <w:rPr>
                <w:sz w:val="18"/>
                <w:szCs w:val="18"/>
              </w:rPr>
              <w:t>10</w:t>
            </w:r>
            <w:r w:rsidRPr="00885119">
              <w:rPr>
                <w:sz w:val="18"/>
                <w:szCs w:val="18"/>
                <w:vertAlign w:val="superscript"/>
              </w:rPr>
              <w:t>-3</w:t>
            </w:r>
          </w:p>
        </w:tc>
      </w:tr>
      <w:tr w:rsidR="00885119" w:rsidRPr="00885119" w14:paraId="25B3BCB1" w14:textId="77777777" w:rsidTr="00E76C8A">
        <w:trPr>
          <w:trHeight w:val="199"/>
          <w:jc w:val="center"/>
        </w:trPr>
        <w:tc>
          <w:tcPr>
            <w:tcW w:w="865" w:type="dxa"/>
            <w:tcBorders>
              <w:top w:val="single" w:sz="4" w:space="0" w:color="auto"/>
              <w:bottom w:val="single" w:sz="8" w:space="0" w:color="auto"/>
            </w:tcBorders>
            <w:shd w:val="clear" w:color="auto" w:fill="auto"/>
            <w:noWrap/>
            <w:vAlign w:val="center"/>
          </w:tcPr>
          <w:p w14:paraId="7D2D65A9" w14:textId="77777777" w:rsidR="00F51B14" w:rsidRPr="00885119" w:rsidRDefault="00F51B14" w:rsidP="00E76C8A">
            <w:pPr>
              <w:pStyle w:val="ac"/>
              <w:jc w:val="center"/>
              <w:rPr>
                <w:sz w:val="18"/>
                <w:szCs w:val="18"/>
              </w:rPr>
            </w:pPr>
            <w:r w:rsidRPr="00885119">
              <w:rPr>
                <w:sz w:val="18"/>
                <w:szCs w:val="18"/>
              </w:rPr>
              <w:t>3</w:t>
            </w:r>
          </w:p>
        </w:tc>
        <w:tc>
          <w:tcPr>
            <w:tcW w:w="1138" w:type="dxa"/>
            <w:tcBorders>
              <w:top w:val="single" w:sz="4" w:space="0" w:color="auto"/>
              <w:bottom w:val="single" w:sz="8" w:space="0" w:color="auto"/>
            </w:tcBorders>
            <w:shd w:val="clear" w:color="auto" w:fill="auto"/>
            <w:noWrap/>
            <w:vAlign w:val="center"/>
          </w:tcPr>
          <w:p w14:paraId="51A20AE4" w14:textId="77777777" w:rsidR="00F51B14" w:rsidRPr="00885119" w:rsidRDefault="00F51B14" w:rsidP="00E76C8A">
            <w:pPr>
              <w:pStyle w:val="ac"/>
              <w:jc w:val="center"/>
              <w:rPr>
                <w:sz w:val="18"/>
                <w:szCs w:val="18"/>
              </w:rPr>
            </w:pPr>
            <w:r w:rsidRPr="00885119">
              <w:rPr>
                <w:sz w:val="18"/>
                <w:szCs w:val="18"/>
              </w:rPr>
              <w:t>1.24</w:t>
            </w:r>
            <w:r w:rsidRPr="00885119">
              <w:rPr>
                <w:sz w:val="18"/>
                <w:szCs w:val="18"/>
              </w:rPr>
              <w:sym w:font="Symbol" w:char="F0B4"/>
            </w:r>
            <w:r w:rsidRPr="00885119">
              <w:rPr>
                <w:sz w:val="18"/>
                <w:szCs w:val="18"/>
              </w:rPr>
              <w:t>10</w:t>
            </w:r>
            <w:r w:rsidRPr="00885119">
              <w:rPr>
                <w:sz w:val="18"/>
                <w:szCs w:val="18"/>
                <w:vertAlign w:val="superscript"/>
              </w:rPr>
              <w:t>-10</w:t>
            </w:r>
          </w:p>
        </w:tc>
        <w:tc>
          <w:tcPr>
            <w:tcW w:w="1139" w:type="dxa"/>
            <w:tcBorders>
              <w:top w:val="single" w:sz="4" w:space="0" w:color="auto"/>
              <w:bottom w:val="single" w:sz="8" w:space="0" w:color="auto"/>
            </w:tcBorders>
            <w:vAlign w:val="center"/>
          </w:tcPr>
          <w:p w14:paraId="5088A877" w14:textId="77777777" w:rsidR="00F51B14" w:rsidRPr="00885119" w:rsidRDefault="00F51B14" w:rsidP="00E76C8A">
            <w:pPr>
              <w:pStyle w:val="ac"/>
              <w:jc w:val="center"/>
              <w:rPr>
                <w:sz w:val="18"/>
                <w:szCs w:val="18"/>
              </w:rPr>
            </w:pPr>
            <w:r w:rsidRPr="00885119">
              <w:rPr>
                <w:sz w:val="18"/>
                <w:szCs w:val="18"/>
              </w:rPr>
              <w:t>39.4</w:t>
            </w:r>
            <w:r w:rsidRPr="00885119">
              <w:rPr>
                <w:sz w:val="18"/>
                <w:szCs w:val="18"/>
              </w:rPr>
              <w:sym w:font="Symbol" w:char="F0B4"/>
            </w:r>
            <w:r w:rsidRPr="00885119">
              <w:rPr>
                <w:sz w:val="18"/>
                <w:szCs w:val="18"/>
              </w:rPr>
              <w:t>10</w:t>
            </w:r>
            <w:r w:rsidRPr="00885119">
              <w:rPr>
                <w:sz w:val="18"/>
                <w:szCs w:val="18"/>
                <w:vertAlign w:val="superscript"/>
              </w:rPr>
              <w:t>-3</w:t>
            </w:r>
          </w:p>
        </w:tc>
      </w:tr>
    </w:tbl>
    <w:p w14:paraId="7B5A9582" w14:textId="77777777" w:rsidR="00F51B14" w:rsidRPr="00885119" w:rsidRDefault="00F51B14" w:rsidP="00F51B14">
      <w:pPr>
        <w:pStyle w:val="ab"/>
        <w:spacing w:beforeLines="50" w:before="120" w:afterLines="50" w:after="120" w:line="240" w:lineRule="auto"/>
        <w:jc w:val="left"/>
      </w:pPr>
      <w:r w:rsidRPr="00885119">
        <w:t>Reference</w:t>
      </w:r>
      <w:r w:rsidRPr="00885119">
        <w:rPr>
          <w:rFonts w:eastAsia="ＭＳ 明朝"/>
        </w:rPr>
        <w:t>s</w:t>
      </w:r>
    </w:p>
    <w:p w14:paraId="5D2699CE" w14:textId="0A74DDCB" w:rsidR="00F51B14" w:rsidRPr="00885119" w:rsidRDefault="00F51B14" w:rsidP="00BE1427">
      <w:pPr>
        <w:pStyle w:val="a"/>
        <w:spacing w:before="0" w:after="0" w:line="160" w:lineRule="exact"/>
        <w:rPr>
          <w:sz w:val="12"/>
          <w:szCs w:val="12"/>
        </w:rPr>
      </w:pPr>
      <w:proofErr w:type="spellStart"/>
      <w:r w:rsidRPr="00885119">
        <w:rPr>
          <w:sz w:val="12"/>
          <w:szCs w:val="12"/>
        </w:rPr>
        <w:t>Yuatsu</w:t>
      </w:r>
      <w:proofErr w:type="spellEnd"/>
      <w:r w:rsidRPr="00885119">
        <w:rPr>
          <w:sz w:val="12"/>
          <w:szCs w:val="12"/>
        </w:rPr>
        <w:t xml:space="preserve">, A. and </w:t>
      </w:r>
      <w:proofErr w:type="spellStart"/>
      <w:r w:rsidRPr="00885119">
        <w:rPr>
          <w:sz w:val="12"/>
          <w:szCs w:val="12"/>
        </w:rPr>
        <w:t>Kukiatsu</w:t>
      </w:r>
      <w:proofErr w:type="spellEnd"/>
      <w:r w:rsidRPr="00885119">
        <w:rPr>
          <w:sz w:val="12"/>
          <w:szCs w:val="12"/>
        </w:rPr>
        <w:t>, B.: A Study of Performance Improvement of a Compressor,</w:t>
      </w:r>
      <w:r w:rsidR="0086609C" w:rsidRPr="00885119">
        <w:rPr>
          <w:sz w:val="12"/>
          <w:szCs w:val="12"/>
        </w:rPr>
        <w:t xml:space="preserve"> </w:t>
      </w:r>
      <w:r w:rsidRPr="00885119">
        <w:rPr>
          <w:sz w:val="12"/>
          <w:szCs w:val="12"/>
        </w:rPr>
        <w:t>JFPS International</w:t>
      </w:r>
      <w:r w:rsidR="0086609C" w:rsidRPr="00885119">
        <w:rPr>
          <w:sz w:val="12"/>
          <w:szCs w:val="12"/>
        </w:rPr>
        <w:t xml:space="preserve"> </w:t>
      </w:r>
      <w:r w:rsidRPr="00885119">
        <w:rPr>
          <w:sz w:val="12"/>
          <w:szCs w:val="12"/>
        </w:rPr>
        <w:t>Journal</w:t>
      </w:r>
      <w:r w:rsidR="0086609C" w:rsidRPr="00885119">
        <w:rPr>
          <w:sz w:val="12"/>
          <w:szCs w:val="12"/>
        </w:rPr>
        <w:t xml:space="preserve"> </w:t>
      </w:r>
      <w:r w:rsidRPr="00885119">
        <w:rPr>
          <w:sz w:val="12"/>
          <w:szCs w:val="12"/>
        </w:rPr>
        <w:t>of</w:t>
      </w:r>
      <w:r w:rsidR="0086609C" w:rsidRPr="00885119">
        <w:rPr>
          <w:sz w:val="12"/>
          <w:szCs w:val="12"/>
        </w:rPr>
        <w:t xml:space="preserve"> </w:t>
      </w:r>
      <w:r w:rsidRPr="00885119">
        <w:rPr>
          <w:sz w:val="12"/>
          <w:szCs w:val="12"/>
        </w:rPr>
        <w:t>Fluid</w:t>
      </w:r>
      <w:r w:rsidR="0086609C" w:rsidRPr="00885119">
        <w:rPr>
          <w:sz w:val="12"/>
          <w:szCs w:val="12"/>
        </w:rPr>
        <w:t xml:space="preserve"> </w:t>
      </w:r>
      <w:r w:rsidRPr="00885119">
        <w:rPr>
          <w:sz w:val="12"/>
          <w:szCs w:val="12"/>
        </w:rPr>
        <w:t>Power</w:t>
      </w:r>
      <w:r w:rsidR="0086609C" w:rsidRPr="00885119">
        <w:rPr>
          <w:sz w:val="12"/>
          <w:szCs w:val="12"/>
        </w:rPr>
        <w:t xml:space="preserve"> </w:t>
      </w:r>
      <w:r w:rsidRPr="00885119">
        <w:rPr>
          <w:sz w:val="12"/>
          <w:szCs w:val="12"/>
        </w:rPr>
        <w:t>System,</w:t>
      </w:r>
      <w:r w:rsidR="0086609C" w:rsidRPr="00885119">
        <w:rPr>
          <w:sz w:val="12"/>
          <w:szCs w:val="12"/>
        </w:rPr>
        <w:t xml:space="preserve"> </w:t>
      </w:r>
      <w:r w:rsidRPr="00885119">
        <w:rPr>
          <w:sz w:val="12"/>
          <w:szCs w:val="12"/>
        </w:rPr>
        <w:t>Vol.</w:t>
      </w:r>
      <w:r w:rsidR="0086609C" w:rsidRPr="00885119">
        <w:rPr>
          <w:sz w:val="12"/>
          <w:szCs w:val="12"/>
        </w:rPr>
        <w:t xml:space="preserve"> </w:t>
      </w:r>
      <w:r w:rsidRPr="00885119">
        <w:rPr>
          <w:sz w:val="12"/>
          <w:szCs w:val="12"/>
        </w:rPr>
        <w:t>3,</w:t>
      </w:r>
      <w:r w:rsidR="0086609C" w:rsidRPr="00885119">
        <w:rPr>
          <w:sz w:val="12"/>
          <w:szCs w:val="12"/>
        </w:rPr>
        <w:t xml:space="preserve"> </w:t>
      </w:r>
      <w:r w:rsidRPr="00885119">
        <w:rPr>
          <w:sz w:val="12"/>
          <w:szCs w:val="12"/>
        </w:rPr>
        <w:t>No.</w:t>
      </w:r>
      <w:r w:rsidR="0086609C" w:rsidRPr="00885119">
        <w:rPr>
          <w:sz w:val="12"/>
          <w:szCs w:val="12"/>
        </w:rPr>
        <w:t xml:space="preserve"> </w:t>
      </w:r>
      <w:r w:rsidRPr="00885119">
        <w:rPr>
          <w:sz w:val="12"/>
          <w:szCs w:val="12"/>
        </w:rPr>
        <w:t>4,</w:t>
      </w:r>
      <w:r w:rsidR="0086609C" w:rsidRPr="00885119">
        <w:rPr>
          <w:sz w:val="12"/>
          <w:szCs w:val="12"/>
        </w:rPr>
        <w:t xml:space="preserve"> </w:t>
      </w:r>
      <w:r w:rsidRPr="00885119">
        <w:rPr>
          <w:sz w:val="12"/>
          <w:szCs w:val="12"/>
        </w:rPr>
        <w:t>pp.</w:t>
      </w:r>
      <w:r w:rsidR="0086609C" w:rsidRPr="00885119">
        <w:rPr>
          <w:sz w:val="12"/>
          <w:szCs w:val="12"/>
        </w:rPr>
        <w:t xml:space="preserve"> </w:t>
      </w:r>
      <w:r w:rsidRPr="00885119">
        <w:rPr>
          <w:sz w:val="12"/>
          <w:szCs w:val="12"/>
        </w:rPr>
        <w:t>56</w:t>
      </w:r>
      <w:r w:rsidRPr="00885119">
        <w:rPr>
          <w:rFonts w:eastAsia="Batang"/>
          <w:sz w:val="12"/>
          <w:szCs w:val="12"/>
          <w:lang w:val="en-US"/>
        </w:rPr>
        <w:t>–</w:t>
      </w:r>
      <w:r w:rsidRPr="00885119">
        <w:rPr>
          <w:sz w:val="12"/>
          <w:szCs w:val="12"/>
        </w:rPr>
        <w:t>62</w:t>
      </w:r>
      <w:r w:rsidR="0086609C" w:rsidRPr="00885119">
        <w:rPr>
          <w:sz w:val="12"/>
          <w:szCs w:val="12"/>
        </w:rPr>
        <w:t xml:space="preserve"> </w:t>
      </w:r>
      <w:r w:rsidRPr="00885119">
        <w:rPr>
          <w:sz w:val="12"/>
          <w:szCs w:val="12"/>
        </w:rPr>
        <w:t xml:space="preserve">(2001), </w:t>
      </w:r>
      <w:r w:rsidR="0086609C" w:rsidRPr="00885119">
        <w:rPr>
          <w:sz w:val="12"/>
          <w:szCs w:val="12"/>
        </w:rPr>
        <w:t xml:space="preserve">DOI: </w:t>
      </w:r>
      <w:r w:rsidRPr="00885119">
        <w:rPr>
          <w:sz w:val="12"/>
          <w:szCs w:val="12"/>
        </w:rPr>
        <w:t>10.5739 /jfpsij.5.67</w:t>
      </w:r>
    </w:p>
    <w:p w14:paraId="2CE75E29" w14:textId="7F7BE70C" w:rsidR="00F51B14" w:rsidRPr="00885119" w:rsidRDefault="00F51B14" w:rsidP="00BE1427">
      <w:pPr>
        <w:pStyle w:val="a"/>
        <w:spacing w:line="160" w:lineRule="exact"/>
        <w:rPr>
          <w:sz w:val="12"/>
          <w:szCs w:val="12"/>
        </w:rPr>
      </w:pPr>
      <w:r w:rsidRPr="00885119">
        <w:rPr>
          <w:sz w:val="12"/>
          <w:szCs w:val="12"/>
        </w:rPr>
        <w:t>Oil, M. and Pneumatic A.</w:t>
      </w:r>
      <w:r w:rsidR="0086609C" w:rsidRPr="00885119">
        <w:rPr>
          <w:sz w:val="12"/>
          <w:szCs w:val="12"/>
        </w:rPr>
        <w:t>:</w:t>
      </w:r>
      <w:r w:rsidRPr="00885119">
        <w:rPr>
          <w:sz w:val="12"/>
          <w:szCs w:val="12"/>
        </w:rPr>
        <w:t xml:space="preserve"> Basics of Fluid Power, Journal of Japan Fluid Power System Society, Vol. 52, No. 7, pp. 123</w:t>
      </w:r>
      <w:r w:rsidRPr="00885119">
        <w:rPr>
          <w:rFonts w:eastAsia="Batang"/>
          <w:sz w:val="12"/>
          <w:szCs w:val="12"/>
          <w:lang w:val="en-US"/>
        </w:rPr>
        <w:t>–132 (2021) (in Japanese)</w:t>
      </w:r>
    </w:p>
    <w:p w14:paraId="43141B11" w14:textId="4F5BC50C" w:rsidR="00F51B14" w:rsidRPr="00885119" w:rsidRDefault="00F51B14" w:rsidP="00BE1427">
      <w:pPr>
        <w:pStyle w:val="a"/>
        <w:spacing w:before="0" w:after="0" w:line="160" w:lineRule="exact"/>
        <w:rPr>
          <w:sz w:val="12"/>
          <w:szCs w:val="12"/>
        </w:rPr>
      </w:pPr>
      <w:r w:rsidRPr="00885119">
        <w:rPr>
          <w:sz w:val="12"/>
          <w:szCs w:val="12"/>
        </w:rPr>
        <w:t>Suzuki, I., Matsui, H., and Matsuzaka, D.: Fundamentals of Water Hydraulic Control, New York Press, pp.</w:t>
      </w:r>
      <w:r w:rsidR="0086609C" w:rsidRPr="00885119">
        <w:rPr>
          <w:sz w:val="12"/>
          <w:szCs w:val="12"/>
        </w:rPr>
        <w:t xml:space="preserve"> </w:t>
      </w:r>
      <w:r w:rsidRPr="00885119">
        <w:rPr>
          <w:sz w:val="12"/>
          <w:szCs w:val="12"/>
        </w:rPr>
        <w:t>123</w:t>
      </w:r>
      <w:r w:rsidRPr="00885119">
        <w:rPr>
          <w:rFonts w:eastAsia="Batang"/>
          <w:sz w:val="12"/>
          <w:szCs w:val="12"/>
          <w:lang w:val="en-US"/>
        </w:rPr>
        <w:t>–</w:t>
      </w:r>
      <w:r w:rsidRPr="00885119">
        <w:rPr>
          <w:sz w:val="12"/>
          <w:szCs w:val="12"/>
        </w:rPr>
        <w:t>124 (1970)</w:t>
      </w:r>
    </w:p>
    <w:p w14:paraId="755F42A6" w14:textId="64786FA4" w:rsidR="00F51B14" w:rsidRPr="00885119" w:rsidRDefault="00F51B14" w:rsidP="00BE1427">
      <w:pPr>
        <w:pStyle w:val="a"/>
        <w:spacing w:before="0" w:after="0" w:line="160" w:lineRule="exact"/>
        <w:rPr>
          <w:sz w:val="12"/>
          <w:szCs w:val="12"/>
        </w:rPr>
      </w:pPr>
      <w:r w:rsidRPr="00885119">
        <w:rPr>
          <w:sz w:val="12"/>
          <w:szCs w:val="12"/>
        </w:rPr>
        <w:t>Air, C. and Water, H.: Development of Super-Intelligent Fluid Power System, Proceedings of 7th JFPS International Symposium on Fluid Power, pp.</w:t>
      </w:r>
      <w:r w:rsidR="00ED1375" w:rsidRPr="00885119">
        <w:rPr>
          <w:sz w:val="12"/>
          <w:szCs w:val="12"/>
        </w:rPr>
        <w:t xml:space="preserve"> </w:t>
      </w:r>
      <w:r w:rsidRPr="00885119">
        <w:rPr>
          <w:sz w:val="12"/>
          <w:szCs w:val="12"/>
        </w:rPr>
        <w:t>645</w:t>
      </w:r>
      <w:r w:rsidRPr="00885119">
        <w:rPr>
          <w:rFonts w:eastAsia="Batang"/>
          <w:sz w:val="12"/>
          <w:szCs w:val="12"/>
          <w:lang w:val="en-US"/>
        </w:rPr>
        <w:t>–</w:t>
      </w:r>
      <w:r w:rsidRPr="00885119">
        <w:rPr>
          <w:sz w:val="12"/>
          <w:szCs w:val="12"/>
        </w:rPr>
        <w:t>650</w:t>
      </w:r>
      <w:r w:rsidR="00ED1375" w:rsidRPr="00885119">
        <w:rPr>
          <w:sz w:val="12"/>
          <w:szCs w:val="12"/>
        </w:rPr>
        <w:t xml:space="preserve"> </w:t>
      </w:r>
      <w:r w:rsidRPr="00885119">
        <w:rPr>
          <w:sz w:val="12"/>
          <w:szCs w:val="12"/>
        </w:rPr>
        <w:t>(2020),</w:t>
      </w:r>
      <w:r w:rsidR="0086609C" w:rsidRPr="00885119">
        <w:rPr>
          <w:sz w:val="12"/>
          <w:szCs w:val="12"/>
        </w:rPr>
        <w:t xml:space="preserve"> DOI: </w:t>
      </w:r>
      <w:r w:rsidRPr="00885119">
        <w:rPr>
          <w:sz w:val="12"/>
          <w:szCs w:val="12"/>
        </w:rPr>
        <w:t>10.5739/isfp.2020.000</w:t>
      </w:r>
    </w:p>
    <w:p w14:paraId="628CD496" w14:textId="77777777" w:rsidR="00F51B14" w:rsidRPr="00885119" w:rsidRDefault="00F51B14" w:rsidP="00BE1427">
      <w:pPr>
        <w:pStyle w:val="a"/>
        <w:spacing w:before="0" w:after="0" w:line="160" w:lineRule="exact"/>
        <w:rPr>
          <w:sz w:val="12"/>
          <w:szCs w:val="12"/>
        </w:rPr>
      </w:pPr>
      <w:r w:rsidRPr="00885119">
        <w:rPr>
          <w:sz w:val="12"/>
          <w:szCs w:val="12"/>
        </w:rPr>
        <w:t>Japan Fluid Power System Society: JFPS International Journal of Fluid Power System, http://www.jfps.jp/eng/e02_01.html (accessed on 29 August, 2021)</w:t>
      </w:r>
    </w:p>
    <w:p w14:paraId="4FC4691D" w14:textId="426CDEB7" w:rsidR="00F51B14" w:rsidRPr="00885119" w:rsidRDefault="00F51B14" w:rsidP="00BE1427">
      <w:pPr>
        <w:pStyle w:val="a"/>
        <w:spacing w:line="160" w:lineRule="exact"/>
        <w:rPr>
          <w:sz w:val="12"/>
          <w:szCs w:val="12"/>
        </w:rPr>
      </w:pPr>
      <w:proofErr w:type="spellStart"/>
      <w:r w:rsidRPr="00885119">
        <w:rPr>
          <w:sz w:val="12"/>
          <w:szCs w:val="12"/>
        </w:rPr>
        <w:t>Yukuatsu</w:t>
      </w:r>
      <w:proofErr w:type="spellEnd"/>
      <w:r w:rsidRPr="00885119">
        <w:rPr>
          <w:sz w:val="12"/>
          <w:szCs w:val="12"/>
        </w:rPr>
        <w:t>, G.</w:t>
      </w:r>
      <w:r w:rsidR="0086609C" w:rsidRPr="00885119">
        <w:rPr>
          <w:sz w:val="12"/>
          <w:szCs w:val="12"/>
        </w:rPr>
        <w:t>:</w:t>
      </w:r>
      <w:r w:rsidRPr="00885119">
        <w:rPr>
          <w:sz w:val="12"/>
          <w:szCs w:val="12"/>
        </w:rPr>
        <w:t xml:space="preserve"> Device of Functional Fluid, JP,2021-000000 (2021)</w:t>
      </w:r>
    </w:p>
    <w:p w14:paraId="3D016995" w14:textId="1BA7412A" w:rsidR="00F51B14" w:rsidRPr="00885119" w:rsidRDefault="00F51B14" w:rsidP="00BE1427">
      <w:pPr>
        <w:pStyle w:val="a"/>
        <w:spacing w:line="160" w:lineRule="exact"/>
        <w:rPr>
          <w:sz w:val="12"/>
          <w:szCs w:val="12"/>
        </w:rPr>
      </w:pPr>
      <w:r w:rsidRPr="00885119">
        <w:rPr>
          <w:sz w:val="12"/>
          <w:szCs w:val="12"/>
        </w:rPr>
        <w:t>Japan Hydraulics and Pneumatics Society</w:t>
      </w:r>
      <w:r w:rsidR="0086609C" w:rsidRPr="00885119">
        <w:rPr>
          <w:sz w:val="12"/>
          <w:szCs w:val="12"/>
        </w:rPr>
        <w:t>:</w:t>
      </w:r>
      <w:r w:rsidRPr="00885119">
        <w:rPr>
          <w:sz w:val="12"/>
          <w:szCs w:val="12"/>
        </w:rPr>
        <w:t xml:space="preserve"> Shinpan </w:t>
      </w:r>
      <w:proofErr w:type="spellStart"/>
      <w:r w:rsidRPr="00885119">
        <w:rPr>
          <w:sz w:val="12"/>
          <w:szCs w:val="12"/>
        </w:rPr>
        <w:t>Yukuatsu</w:t>
      </w:r>
      <w:proofErr w:type="spellEnd"/>
      <w:r w:rsidRPr="00885119">
        <w:rPr>
          <w:sz w:val="12"/>
          <w:szCs w:val="12"/>
        </w:rPr>
        <w:t xml:space="preserve"> </w:t>
      </w:r>
      <w:proofErr w:type="spellStart"/>
      <w:r w:rsidRPr="00885119">
        <w:rPr>
          <w:sz w:val="12"/>
          <w:szCs w:val="12"/>
        </w:rPr>
        <w:t>Binran</w:t>
      </w:r>
      <w:proofErr w:type="spellEnd"/>
      <w:r w:rsidRPr="00885119">
        <w:rPr>
          <w:sz w:val="12"/>
          <w:szCs w:val="12"/>
        </w:rPr>
        <w:t xml:space="preserve">, </w:t>
      </w:r>
      <w:proofErr w:type="spellStart"/>
      <w:r w:rsidRPr="00885119">
        <w:rPr>
          <w:sz w:val="12"/>
          <w:szCs w:val="12"/>
        </w:rPr>
        <w:t>Ohmsha</w:t>
      </w:r>
      <w:proofErr w:type="spellEnd"/>
      <w:r w:rsidRPr="00885119">
        <w:rPr>
          <w:sz w:val="12"/>
          <w:szCs w:val="12"/>
        </w:rPr>
        <w:t>, Ltd. (1989) (in Japanese)</w:t>
      </w:r>
    </w:p>
    <w:p w14:paraId="7A3C501E" w14:textId="61E468BA" w:rsidR="00F51B14" w:rsidRPr="00885119" w:rsidRDefault="00F51B14" w:rsidP="00BE1427">
      <w:pPr>
        <w:pStyle w:val="a"/>
        <w:spacing w:line="160" w:lineRule="exact"/>
        <w:rPr>
          <w:sz w:val="12"/>
          <w:szCs w:val="12"/>
        </w:rPr>
      </w:pPr>
      <w:r w:rsidRPr="00885119">
        <w:rPr>
          <w:sz w:val="12"/>
          <w:szCs w:val="12"/>
        </w:rPr>
        <w:t>Japan Fluid Power System Society</w:t>
      </w:r>
      <w:r w:rsidR="0086609C" w:rsidRPr="00885119">
        <w:rPr>
          <w:sz w:val="12"/>
          <w:szCs w:val="12"/>
        </w:rPr>
        <w:t xml:space="preserve">: </w:t>
      </w:r>
      <w:proofErr w:type="spellStart"/>
      <w:r w:rsidRPr="00885119">
        <w:rPr>
          <w:sz w:val="12"/>
          <w:szCs w:val="12"/>
        </w:rPr>
        <w:t>Yuatsu</w:t>
      </w:r>
      <w:proofErr w:type="spellEnd"/>
      <w:r w:rsidRPr="00885119">
        <w:rPr>
          <w:sz w:val="12"/>
          <w:szCs w:val="12"/>
        </w:rPr>
        <w:t xml:space="preserve"> </w:t>
      </w:r>
      <w:proofErr w:type="spellStart"/>
      <w:r w:rsidRPr="00885119">
        <w:rPr>
          <w:sz w:val="12"/>
          <w:szCs w:val="12"/>
        </w:rPr>
        <w:t>Kiban</w:t>
      </w:r>
      <w:proofErr w:type="spellEnd"/>
      <w:r w:rsidRPr="00885119">
        <w:rPr>
          <w:sz w:val="12"/>
          <w:szCs w:val="12"/>
        </w:rPr>
        <w:t xml:space="preserve"> </w:t>
      </w:r>
      <w:proofErr w:type="spellStart"/>
      <w:r w:rsidRPr="00885119">
        <w:rPr>
          <w:sz w:val="12"/>
          <w:szCs w:val="12"/>
        </w:rPr>
        <w:t>Gijutu</w:t>
      </w:r>
      <w:proofErr w:type="spellEnd"/>
      <w:r w:rsidRPr="00885119">
        <w:rPr>
          <w:sz w:val="12"/>
          <w:szCs w:val="12"/>
        </w:rPr>
        <w:t xml:space="preserve">, </w:t>
      </w:r>
      <w:proofErr w:type="spellStart"/>
      <w:r w:rsidRPr="00885119">
        <w:rPr>
          <w:sz w:val="12"/>
          <w:szCs w:val="12"/>
        </w:rPr>
        <w:t>Denshou</w:t>
      </w:r>
      <w:proofErr w:type="spellEnd"/>
      <w:r w:rsidRPr="00885119">
        <w:rPr>
          <w:sz w:val="12"/>
          <w:szCs w:val="12"/>
        </w:rPr>
        <w:t xml:space="preserve"> to </w:t>
      </w:r>
      <w:proofErr w:type="spellStart"/>
      <w:r w:rsidRPr="00885119">
        <w:rPr>
          <w:sz w:val="12"/>
          <w:szCs w:val="12"/>
        </w:rPr>
        <w:t>Katsuyou</w:t>
      </w:r>
      <w:proofErr w:type="spellEnd"/>
      <w:r w:rsidRPr="00885119">
        <w:rPr>
          <w:sz w:val="12"/>
          <w:szCs w:val="12"/>
        </w:rPr>
        <w:t>, Japan Industrial Publishing Co</w:t>
      </w:r>
      <w:r w:rsidR="0086609C" w:rsidRPr="00885119">
        <w:rPr>
          <w:sz w:val="12"/>
          <w:szCs w:val="12"/>
        </w:rPr>
        <w:t>.</w:t>
      </w:r>
      <w:r w:rsidRPr="00885119">
        <w:rPr>
          <w:sz w:val="12"/>
          <w:szCs w:val="12"/>
        </w:rPr>
        <w:t>, Ltd. (2014) (in Japanese)</w:t>
      </w:r>
    </w:p>
    <w:p w14:paraId="5018BB04" w14:textId="77777777" w:rsidR="00F51B14" w:rsidRPr="00885119" w:rsidRDefault="00F51B14">
      <w:pPr>
        <w:rPr>
          <w:rFonts w:eastAsiaTheme="minorEastAsia"/>
        </w:rPr>
        <w:sectPr w:rsidR="00F51B14" w:rsidRPr="00885119" w:rsidSect="00F51B14">
          <w:headerReference w:type="default" r:id="rId9"/>
          <w:type w:val="continuous"/>
          <w:pgSz w:w="11906" w:h="16838" w:code="9"/>
          <w:pgMar w:top="1134" w:right="1134" w:bottom="1134" w:left="1134" w:header="680" w:footer="680" w:gutter="0"/>
          <w:cols w:num="2" w:space="400"/>
          <w:docGrid w:linePitch="360"/>
        </w:sectPr>
      </w:pPr>
    </w:p>
    <w:bookmarkStart w:id="0" w:name="_GoBack"/>
    <w:bookmarkEnd w:id="0"/>
    <w:p w14:paraId="1DEDDF42" w14:textId="799CCA0D" w:rsidR="00F51B14" w:rsidRPr="00885119" w:rsidRDefault="00F51B14">
      <w:pPr>
        <w:rPr>
          <w:rFonts w:eastAsiaTheme="minorEastAsia"/>
        </w:rPr>
      </w:pPr>
      <w:r w:rsidRPr="00885119">
        <w:rPr>
          <w:rFonts w:eastAsiaTheme="minorEastAsia" w:hint="eastAsia"/>
          <w:noProof/>
        </w:rPr>
        <mc:AlternateContent>
          <mc:Choice Requires="wpc">
            <w:drawing>
              <wp:anchor distT="0" distB="0" distL="114300" distR="114300" simplePos="0" relativeHeight="251663360" behindDoc="0" locked="0" layoutInCell="1" allowOverlap="0" wp14:anchorId="0F0059E0" wp14:editId="20BD4323">
                <wp:simplePos x="0" y="0"/>
                <wp:positionH relativeFrom="margin">
                  <wp:posOffset>0</wp:posOffset>
                </wp:positionH>
                <wp:positionV relativeFrom="margin">
                  <wp:posOffset>8821420</wp:posOffset>
                </wp:positionV>
                <wp:extent cx="6119640" cy="395640"/>
                <wp:effectExtent l="0" t="0" r="0" b="4445"/>
                <wp:wrapTopAndBottom/>
                <wp:docPr id="3"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wpc:whole/>
                      <pic:pic xmlns:pic="http://schemas.openxmlformats.org/drawingml/2006/picture">
                        <pic:nvPicPr>
                          <pic:cNvPr id="7" name="図 7"/>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252094" y="71755"/>
                            <a:ext cx="840240" cy="294120"/>
                          </a:xfrm>
                          <a:prstGeom prst="rect">
                            <a:avLst/>
                          </a:prstGeom>
                          <a:noFill/>
                          <a:ln>
                            <a:noFill/>
                          </a:ln>
                        </pic:spPr>
                      </pic:pic>
                      <wps:wsp>
                        <wps:cNvPr id="8" name="テキスト ボックス 4"/>
                        <wps:cNvSpPr txBox="1"/>
                        <wps:spPr>
                          <a:xfrm>
                            <a:off x="1259495" y="35605"/>
                            <a:ext cx="4860000" cy="360000"/>
                          </a:xfrm>
                          <a:prstGeom prst="rect">
                            <a:avLst/>
                          </a:prstGeom>
                          <a:noFill/>
                          <a:ln w="6350">
                            <a:noFill/>
                          </a:ln>
                        </wps:spPr>
                        <wps:txbx>
                          <w:txbxContent>
                            <w:p w14:paraId="7B8AEAF2" w14:textId="77777777" w:rsidR="000136FC" w:rsidRDefault="000136FC" w:rsidP="000136FC">
                              <w:pPr>
                                <w:pStyle w:val="Web"/>
                                <w:spacing w:before="0" w:beforeAutospacing="0" w:after="0" w:afterAutospacing="0"/>
                              </w:pPr>
                              <w:r>
                                <w:rPr>
                                  <w:rFonts w:ascii="Times New Roman" w:eastAsia="Times New Roman" w:hAnsi="Times New Roman" w:cs="Times New Roman"/>
                                  <w:sz w:val="16"/>
                                  <w:szCs w:val="16"/>
                                </w:rPr>
                                <w:t>© 20</w:t>
                              </w:r>
                              <w:r>
                                <w:rPr>
                                  <w:rFonts w:ascii="ＭＳ 明朝" w:eastAsia="Times New Roman" w:hAnsi="ＭＳ 明朝" w:cs="ＭＳ 明朝" w:hint="eastAsia"/>
                                  <w:sz w:val="16"/>
                                  <w:szCs w:val="16"/>
                                </w:rPr>
                                <w:t>**</w:t>
                              </w:r>
                              <w:r>
                                <w:rPr>
                                  <w:rFonts w:ascii="Times New Roman" w:eastAsia="Times New Roman" w:hAnsi="Times New Roman" w:cs="Times New Roman"/>
                                  <w:sz w:val="16"/>
                                  <w:szCs w:val="16"/>
                                </w:rPr>
                                <w:t xml:space="preserve">  The Japan Fluid Power System Society. This is an open access article under the terms of the Creative Commons Attribution-</w:t>
                              </w:r>
                              <w:proofErr w:type="spellStart"/>
                              <w:r>
                                <w:rPr>
                                  <w:rFonts w:ascii="Times New Roman" w:eastAsia="Times New Roman" w:hAnsi="Times New Roman" w:cs="Times New Roman"/>
                                  <w:sz w:val="16"/>
                                  <w:szCs w:val="16"/>
                                </w:rPr>
                                <w:t>NonCommercial</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NoDerivs</w:t>
                              </w:r>
                              <w:proofErr w:type="spellEnd"/>
                              <w:r>
                                <w:rPr>
                                  <w:rFonts w:ascii="Times New Roman" w:eastAsia="Times New Roman" w:hAnsi="Times New Roman" w:cs="Times New Roman"/>
                                  <w:sz w:val="16"/>
                                  <w:szCs w:val="16"/>
                                </w:rPr>
                                <w:t xml:space="preserve"> license (https://creativecommons.org/licenses/by-nc-nd/4.0/).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F0059E0" id="キャンバス 3" o:spid="_x0000_s1027" editas="canvas" style="position:absolute;margin-left:0;margin-top:694.6pt;width:481.85pt;height:31.15pt;z-index:251663360;mso-position-horizontal-relative:margin;mso-position-vertical-relative:margin;mso-width-relative:margin;mso-height-relative:margin" coordsize="61194,3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" o:allowoverlap="f">
                <v:shape id="_x0000_s1028" type="#_x0000_t75" style="position:absolute;width:61194;height:3956;visibility:visible;mso-wrap-style:square">
                  <v:fill o:detectmouseclick="t"/>
                  <v:path o:connecttype="none"/>
                </v:shape>
                <v:shape id="図 7" o:spid="_x0000_s1029" type="#_x0000_t75" style="position:absolute;left:2520;top:717;width:8403;height:29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">
                  <v:imagedata r:id="rId12" o:title=""/>
                </v:shape>
                <v:shape id="テキスト ボックス 4" o:spid="_x0000_s1030" type="#_x0000_t202" style="position:absolute;left:12594;top:356;width:48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14:paraId="7B8AEAF2" w14:textId="77777777" w:rsidR="000136FC" w:rsidRDefault="000136FC" w:rsidP="000136FC">
                        <w:pPr>
                          <w:pStyle w:val="Web"/>
                          <w:spacing w:before="0" w:beforeAutospacing="0" w:after="0" w:afterAutospacing="0"/>
                        </w:pPr>
                        <w:r>
                          <w:rPr>
                            <w:rFonts w:ascii="Times New Roman" w:eastAsia="Times New Roman" w:hAnsi="Times New Roman" w:cs="Times New Roman"/>
                            <w:sz w:val="16"/>
                            <w:szCs w:val="16"/>
                          </w:rPr>
                          <w:t>© 20</w:t>
                        </w:r>
                        <w:r>
                          <w:rPr>
                            <w:rFonts w:ascii="ＭＳ 明朝" w:eastAsia="Times New Roman" w:hAnsi="ＭＳ 明朝" w:cs="ＭＳ 明朝" w:hint="eastAsia"/>
                            <w:sz w:val="16"/>
                            <w:szCs w:val="16"/>
                          </w:rPr>
                          <w:t>**</w:t>
                        </w:r>
                        <w:r>
                          <w:rPr>
                            <w:rFonts w:ascii="Times New Roman" w:eastAsia="Times New Roman" w:hAnsi="Times New Roman" w:cs="Times New Roman"/>
                            <w:sz w:val="16"/>
                            <w:szCs w:val="16"/>
                          </w:rPr>
                          <w:t xml:space="preserve">  The Japan Fluid Power System Society. This is an open access article under the terms of the Creative Commons Attribution-</w:t>
                        </w:r>
                        <w:proofErr w:type="spellStart"/>
                        <w:r>
                          <w:rPr>
                            <w:rFonts w:ascii="Times New Roman" w:eastAsia="Times New Roman" w:hAnsi="Times New Roman" w:cs="Times New Roman"/>
                            <w:sz w:val="16"/>
                            <w:szCs w:val="16"/>
                          </w:rPr>
                          <w:t>NonCommercial</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NoDerivs</w:t>
                        </w:r>
                        <w:proofErr w:type="spellEnd"/>
                        <w:r>
                          <w:rPr>
                            <w:rFonts w:ascii="Times New Roman" w:eastAsia="Times New Roman" w:hAnsi="Times New Roman" w:cs="Times New Roman"/>
                            <w:sz w:val="16"/>
                            <w:szCs w:val="16"/>
                          </w:rPr>
                          <w:t xml:space="preserve"> license (https://creativecommons.org/licenses/by-nc-nd/4.0/).</w:t>
                        </w:r>
                      </w:p>
                    </w:txbxContent>
                  </v:textbox>
                </v:shape>
                <w10:wrap type="topAndBottom" anchorx="margin" anchory="margin"/>
              </v:group>
            </w:pict>
          </mc:Fallback>
        </mc:AlternateContent>
      </w:r>
    </w:p>
    <w:sectPr w:rsidR="00F51B14" w:rsidRPr="00885119" w:rsidSect="00F51B14">
      <w:type w:val="continuous"/>
      <w:pgSz w:w="11906" w:h="16838" w:code="9"/>
      <w:pgMar w:top="1134" w:right="1134" w:bottom="1134" w:left="1134" w:header="680" w:footer="680"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71B65" w14:textId="77777777" w:rsidR="00DD7C18" w:rsidRDefault="00DD7C18" w:rsidP="00D91291">
      <w:r>
        <w:separator/>
      </w:r>
    </w:p>
  </w:endnote>
  <w:endnote w:type="continuationSeparator" w:id="0">
    <w:p w14:paraId="11CC4A40" w14:textId="77777777" w:rsidR="00DD7C18" w:rsidRDefault="00DD7C18" w:rsidP="00D9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D31BF" w14:textId="77777777" w:rsidR="00DD7C18" w:rsidRDefault="00DD7C18" w:rsidP="00D91291">
      <w:r>
        <w:separator/>
      </w:r>
    </w:p>
  </w:footnote>
  <w:footnote w:type="continuationSeparator" w:id="0">
    <w:p w14:paraId="64F6D1B4" w14:textId="77777777" w:rsidR="00DD7C18" w:rsidRDefault="00DD7C18" w:rsidP="00D9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1DEB" w14:textId="6A0207DA" w:rsidR="00D91291" w:rsidRPr="00D91291" w:rsidRDefault="00D91291" w:rsidP="00D91291">
    <w:pPr>
      <w:pStyle w:val="a4"/>
      <w:jc w:val="center"/>
      <w:rPr>
        <w:sz w:val="18"/>
        <w:szCs w:val="18"/>
      </w:rPr>
    </w:pPr>
    <w:r w:rsidRPr="00D91291">
      <w:rPr>
        <w:sz w:val="18"/>
        <w:szCs w:val="18"/>
      </w:rPr>
      <w:t>Manuscript Template for the JFPS International Journal of Fluid Power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43D56"/>
    <w:multiLevelType w:val="singleLevel"/>
    <w:tmpl w:val="605C2BD0"/>
    <w:lvl w:ilvl="0">
      <w:start w:val="1"/>
      <w:numFmt w:val="decimal"/>
      <w:pStyle w:val="a"/>
      <w:lvlText w:val="%1）"/>
      <w:lvlJc w:val="left"/>
      <w:pPr>
        <w:tabs>
          <w:tab w:val="num" w:pos="284"/>
        </w:tabs>
        <w:ind w:left="284" w:hanging="284"/>
      </w:pPr>
      <w:rPr>
        <w:rFonts w:ascii="Times New Roman" w:eastAsia="ＭＳ 明朝" w:hAnsi="Times New Roman" w:cs="Times New Roman" w:hint="default"/>
        <w:b w:val="0"/>
        <w:i w:val="0"/>
        <w:sz w:val="12"/>
        <w:szCs w:val="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D4"/>
    <w:rsid w:val="000136FC"/>
    <w:rsid w:val="000E79D3"/>
    <w:rsid w:val="002E45AF"/>
    <w:rsid w:val="003E0361"/>
    <w:rsid w:val="005946D4"/>
    <w:rsid w:val="005C1E21"/>
    <w:rsid w:val="00627208"/>
    <w:rsid w:val="00657571"/>
    <w:rsid w:val="0086609C"/>
    <w:rsid w:val="00885119"/>
    <w:rsid w:val="008E5F6D"/>
    <w:rsid w:val="00964EE1"/>
    <w:rsid w:val="00977E4E"/>
    <w:rsid w:val="009D16AF"/>
    <w:rsid w:val="009F02BA"/>
    <w:rsid w:val="00A01651"/>
    <w:rsid w:val="00A1528A"/>
    <w:rsid w:val="00B813BE"/>
    <w:rsid w:val="00B94DA2"/>
    <w:rsid w:val="00BC1486"/>
    <w:rsid w:val="00BE1427"/>
    <w:rsid w:val="00C010D8"/>
    <w:rsid w:val="00CB1D71"/>
    <w:rsid w:val="00D8313F"/>
    <w:rsid w:val="00D91291"/>
    <w:rsid w:val="00DC2C27"/>
    <w:rsid w:val="00DD7C18"/>
    <w:rsid w:val="00E435D5"/>
    <w:rsid w:val="00EC0B9A"/>
    <w:rsid w:val="00ED1375"/>
    <w:rsid w:val="00EE7742"/>
    <w:rsid w:val="00F5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00482"/>
  <w15:chartTrackingRefBased/>
  <w15:docId w15:val="{5B5074D2-7B53-4CE9-B8B7-E6C727C4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91291"/>
    <w:rPr>
      <w:rFonts w:ascii="Times New Roman" w:eastAsia="Times New Roman" w:hAnsi="Times New Roman"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91291"/>
    <w:pPr>
      <w:tabs>
        <w:tab w:val="center" w:pos="4252"/>
        <w:tab w:val="right" w:pos="8504"/>
      </w:tabs>
      <w:snapToGrid w:val="0"/>
    </w:pPr>
  </w:style>
  <w:style w:type="character" w:customStyle="1" w:styleId="a5">
    <w:name w:val="ヘッダー (文字)"/>
    <w:basedOn w:val="a1"/>
    <w:link w:val="a4"/>
    <w:uiPriority w:val="99"/>
    <w:rsid w:val="00D91291"/>
  </w:style>
  <w:style w:type="paragraph" w:styleId="a6">
    <w:name w:val="footer"/>
    <w:basedOn w:val="a0"/>
    <w:link w:val="a7"/>
    <w:uiPriority w:val="99"/>
    <w:unhideWhenUsed/>
    <w:rsid w:val="00D91291"/>
    <w:pPr>
      <w:tabs>
        <w:tab w:val="center" w:pos="4252"/>
        <w:tab w:val="right" w:pos="8504"/>
      </w:tabs>
      <w:snapToGrid w:val="0"/>
    </w:pPr>
  </w:style>
  <w:style w:type="character" w:customStyle="1" w:styleId="a7">
    <w:name w:val="フッター (文字)"/>
    <w:basedOn w:val="a1"/>
    <w:link w:val="a6"/>
    <w:uiPriority w:val="99"/>
    <w:rsid w:val="00D91291"/>
  </w:style>
  <w:style w:type="paragraph" w:customStyle="1" w:styleId="a8">
    <w:name w:val="キーワード"/>
    <w:basedOn w:val="a0"/>
    <w:rsid w:val="00D91291"/>
    <w:pPr>
      <w:spacing w:line="300" w:lineRule="exact"/>
    </w:pPr>
    <w:rPr>
      <w:color w:val="000000"/>
      <w:sz w:val="18"/>
      <w:szCs w:val="18"/>
    </w:rPr>
  </w:style>
  <w:style w:type="paragraph" w:customStyle="1" w:styleId="a9">
    <w:name w:val="英文著者名"/>
    <w:basedOn w:val="a0"/>
    <w:rsid w:val="00D91291"/>
    <w:pPr>
      <w:spacing w:beforeLines="100" w:before="100" w:afterLines="100" w:after="100" w:line="300" w:lineRule="exact"/>
      <w:jc w:val="center"/>
    </w:pPr>
    <w:rPr>
      <w:sz w:val="24"/>
      <w:szCs w:val="24"/>
    </w:rPr>
  </w:style>
  <w:style w:type="paragraph" w:customStyle="1" w:styleId="aa">
    <w:name w:val="概要"/>
    <w:basedOn w:val="a0"/>
    <w:next w:val="a8"/>
    <w:rsid w:val="00D91291"/>
    <w:pPr>
      <w:spacing w:line="260" w:lineRule="exact"/>
      <w:ind w:firstLine="340"/>
      <w:jc w:val="both"/>
    </w:pPr>
    <w:rPr>
      <w:sz w:val="18"/>
      <w:szCs w:val="18"/>
    </w:rPr>
  </w:style>
  <w:style w:type="paragraph" w:customStyle="1" w:styleId="ab">
    <w:name w:val="見出し（章）"/>
    <w:basedOn w:val="a0"/>
    <w:next w:val="ac"/>
    <w:rsid w:val="00E435D5"/>
    <w:pPr>
      <w:snapToGrid w:val="0"/>
      <w:spacing w:line="600" w:lineRule="exact"/>
      <w:jc w:val="center"/>
      <w:outlineLvl w:val="0"/>
    </w:pPr>
    <w:rPr>
      <w:b/>
      <w:sz w:val="21"/>
    </w:rPr>
  </w:style>
  <w:style w:type="paragraph" w:styleId="ac">
    <w:name w:val="Body Text"/>
    <w:basedOn w:val="a0"/>
    <w:link w:val="ad"/>
    <w:uiPriority w:val="99"/>
    <w:semiHidden/>
    <w:unhideWhenUsed/>
    <w:rsid w:val="00E435D5"/>
  </w:style>
  <w:style w:type="character" w:customStyle="1" w:styleId="ad">
    <w:name w:val="本文 (文字)"/>
    <w:basedOn w:val="a1"/>
    <w:link w:val="ac"/>
    <w:uiPriority w:val="99"/>
    <w:semiHidden/>
    <w:rsid w:val="00E435D5"/>
    <w:rPr>
      <w:rFonts w:ascii="Times New Roman" w:eastAsia="Times New Roman" w:hAnsi="Times New Roman" w:cs="Times New Roman"/>
      <w:kern w:val="0"/>
      <w:sz w:val="20"/>
      <w:szCs w:val="20"/>
    </w:rPr>
  </w:style>
  <w:style w:type="paragraph" w:customStyle="1" w:styleId="1">
    <w:name w:val="スタイル 本文 + 最初の行 :  1 字"/>
    <w:basedOn w:val="ac"/>
    <w:rsid w:val="00E435D5"/>
    <w:pPr>
      <w:tabs>
        <w:tab w:val="center" w:pos="4761"/>
      </w:tabs>
      <w:spacing w:line="300" w:lineRule="exact"/>
      <w:ind w:firstLineChars="100" w:firstLine="180"/>
      <w:jc w:val="both"/>
    </w:pPr>
    <w:rPr>
      <w:rFonts w:cs="ＭＳ 明朝"/>
      <w:szCs w:val="18"/>
    </w:rPr>
  </w:style>
  <w:style w:type="paragraph" w:customStyle="1" w:styleId="a">
    <w:name w:val="文献リスト"/>
    <w:basedOn w:val="a0"/>
    <w:rsid w:val="00F51B14"/>
    <w:pPr>
      <w:numPr>
        <w:numId w:val="1"/>
      </w:numPr>
      <w:spacing w:before="20" w:after="20"/>
      <w:jc w:val="both"/>
    </w:pPr>
    <w:rPr>
      <w:rFonts w:eastAsia="ＭＳ 明朝"/>
      <w:sz w:val="18"/>
      <w:szCs w:val="18"/>
      <w:lang w:val="en-GB"/>
    </w:rPr>
  </w:style>
  <w:style w:type="paragraph" w:customStyle="1" w:styleId="10">
    <w:name w:val="スタイル 本文 + 中央揃え 最初の行 :  1 字"/>
    <w:basedOn w:val="ac"/>
    <w:rsid w:val="00F51B14"/>
    <w:pPr>
      <w:tabs>
        <w:tab w:val="center" w:pos="4761"/>
      </w:tabs>
      <w:spacing w:line="300" w:lineRule="exact"/>
      <w:ind w:firstLineChars="100" w:firstLine="180"/>
      <w:jc w:val="center"/>
    </w:pPr>
    <w:rPr>
      <w:szCs w:val="18"/>
    </w:rPr>
  </w:style>
  <w:style w:type="paragraph" w:styleId="Web">
    <w:name w:val="Normal (Web)"/>
    <w:basedOn w:val="a0"/>
    <w:uiPriority w:val="99"/>
    <w:semiHidden/>
    <w:unhideWhenUsed/>
    <w:rsid w:val="000136FC"/>
    <w:pPr>
      <w:spacing w:before="100" w:beforeAutospacing="1" w:after="100" w:afterAutospacing="1"/>
    </w:pPr>
    <w:rPr>
      <w:rFonts w:ascii="ＭＳ Ｐゴシック" w:eastAsia="ＭＳ Ｐゴシック" w:hAnsi="ＭＳ Ｐゴシック" w:cs="ＭＳ Ｐゴシック"/>
      <w:sz w:val="24"/>
      <w:szCs w:val="24"/>
    </w:rPr>
  </w:style>
  <w:style w:type="table" w:styleId="ae">
    <w:name w:val="Table Grid"/>
    <w:basedOn w:val="a2"/>
    <w:uiPriority w:val="39"/>
    <w:rsid w:val="00DC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1"/>
    <w:uiPriority w:val="99"/>
    <w:semiHidden/>
    <w:rsid w:val="00BC1486"/>
    <w:rPr>
      <w:color w:val="808080"/>
    </w:rPr>
  </w:style>
  <w:style w:type="character" w:styleId="af0">
    <w:name w:val="Hyperlink"/>
    <w:basedOn w:val="a1"/>
    <w:uiPriority w:val="99"/>
    <w:unhideWhenUsed/>
    <w:rsid w:val="008E5F6D"/>
    <w:rPr>
      <w:color w:val="0563C1" w:themeColor="hyperlink"/>
      <w:u w:val="single"/>
    </w:rPr>
  </w:style>
  <w:style w:type="character" w:styleId="af1">
    <w:name w:val="Unresolved Mention"/>
    <w:basedOn w:val="a1"/>
    <w:uiPriority w:val="99"/>
    <w:semiHidden/>
    <w:unhideWhenUsed/>
    <w:rsid w:val="008E5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650</Words>
  <Characters>3709</Characters>
  <Application>Microsoft Office Word</Application>
  <DocSecurity>0</DocSecurity>
  <Lines>30</Lines>
  <Paragraphs>8</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/1. Introduction</vt:lpstr>
      <vt:lpstr>2. Nomenclature</vt:lpstr>
      <vt:lpstr>3. Template File</vt:lpstr>
      <vt:lpstr>4. Publications</vt:lpstr>
      <vt:lpstr>References</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風間　俊治</dc:creator>
  <cp:keywords/>
  <dc:description/>
  <cp:lastModifiedBy>風間　俊治</cp:lastModifiedBy>
  <cp:revision>14</cp:revision>
  <dcterms:created xsi:type="dcterms:W3CDTF">2023-02-22T23:33:00Z</dcterms:created>
  <dcterms:modified xsi:type="dcterms:W3CDTF">2024-01-08T00:56:00Z</dcterms:modified>
</cp:coreProperties>
</file>